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085" w:type="dxa"/>
        <w:tblInd w:w="-998" w:type="dxa"/>
        <w:tblLook w:val="04A0" w:firstRow="1" w:lastRow="0" w:firstColumn="1" w:lastColumn="0" w:noHBand="0" w:noVBand="1"/>
      </w:tblPr>
      <w:tblGrid>
        <w:gridCol w:w="1968"/>
        <w:gridCol w:w="6705"/>
        <w:gridCol w:w="6706"/>
        <w:gridCol w:w="6706"/>
      </w:tblGrid>
      <w:tr w:rsidR="007300CF" w14:paraId="2234CA27" w14:textId="77777777" w:rsidTr="007300CF">
        <w:trPr>
          <w:trHeight w:val="315"/>
        </w:trPr>
        <w:tc>
          <w:tcPr>
            <w:tcW w:w="1968" w:type="dxa"/>
          </w:tcPr>
          <w:p w14:paraId="277B0F33" w14:textId="77777777" w:rsidR="007300CF" w:rsidRPr="00316238" w:rsidRDefault="007300CF">
            <w:pPr>
              <w:rPr>
                <w:rFonts w:ascii="SassoonPrimaryInfant" w:hAnsi="SassoonPrimaryInfant"/>
                <w:b/>
                <w:sz w:val="24"/>
              </w:rPr>
            </w:pPr>
            <w:r w:rsidRPr="00316238">
              <w:rPr>
                <w:rFonts w:ascii="SassoonPrimaryInfant" w:hAnsi="SassoonPrimaryInfant"/>
                <w:b/>
                <w:sz w:val="24"/>
              </w:rPr>
              <w:t>Subjects</w:t>
            </w:r>
          </w:p>
        </w:tc>
        <w:tc>
          <w:tcPr>
            <w:tcW w:w="6705" w:type="dxa"/>
          </w:tcPr>
          <w:p w14:paraId="3702CD67" w14:textId="77777777" w:rsidR="007300CF" w:rsidRPr="00316238" w:rsidRDefault="007300CF">
            <w:pPr>
              <w:rPr>
                <w:rFonts w:ascii="SassoonPrimaryInfant" w:hAnsi="SassoonPrimaryInfant"/>
                <w:b/>
                <w:sz w:val="24"/>
              </w:rPr>
            </w:pPr>
            <w:r w:rsidRPr="00316238">
              <w:rPr>
                <w:rFonts w:ascii="SassoonPrimaryInfant" w:hAnsi="SassoonPrimaryInfant"/>
                <w:b/>
                <w:sz w:val="24"/>
              </w:rPr>
              <w:t>Objectives</w:t>
            </w:r>
          </w:p>
        </w:tc>
        <w:tc>
          <w:tcPr>
            <w:tcW w:w="6706" w:type="dxa"/>
          </w:tcPr>
          <w:p w14:paraId="018EB2E7" w14:textId="77777777" w:rsidR="007300CF" w:rsidRPr="00316238" w:rsidRDefault="007300CF">
            <w:pPr>
              <w:rPr>
                <w:rFonts w:ascii="SassoonPrimaryInfant" w:hAnsi="SassoonPrimaryInfant"/>
                <w:b/>
                <w:sz w:val="24"/>
              </w:rPr>
            </w:pPr>
            <w:r w:rsidRPr="00316238">
              <w:rPr>
                <w:rFonts w:ascii="SassoonPrimaryInfant" w:hAnsi="SassoonPrimaryInfant"/>
                <w:b/>
                <w:sz w:val="24"/>
              </w:rPr>
              <w:t>Skills</w:t>
            </w:r>
          </w:p>
        </w:tc>
        <w:tc>
          <w:tcPr>
            <w:tcW w:w="6706" w:type="dxa"/>
          </w:tcPr>
          <w:p w14:paraId="5A71EA29" w14:textId="77777777" w:rsidR="007300CF" w:rsidRPr="00316238" w:rsidRDefault="007300CF">
            <w:pPr>
              <w:rPr>
                <w:rFonts w:ascii="SassoonPrimaryInfant" w:hAnsi="SassoonPrimaryInfant"/>
                <w:b/>
                <w:sz w:val="24"/>
              </w:rPr>
            </w:pPr>
            <w:r w:rsidRPr="00316238">
              <w:rPr>
                <w:rFonts w:ascii="SassoonPrimaryInfant" w:hAnsi="SassoonPrimaryInfant"/>
                <w:b/>
                <w:sz w:val="24"/>
              </w:rPr>
              <w:t>Activities/ Tasks</w:t>
            </w:r>
          </w:p>
        </w:tc>
      </w:tr>
      <w:tr w:rsidR="007300CF" w14:paraId="4BB2D381" w14:textId="77777777" w:rsidTr="007300CF">
        <w:trPr>
          <w:trHeight w:val="1579"/>
        </w:trPr>
        <w:tc>
          <w:tcPr>
            <w:tcW w:w="1968" w:type="dxa"/>
          </w:tcPr>
          <w:p w14:paraId="5E3BF9A1" w14:textId="77777777" w:rsidR="007300CF" w:rsidRPr="00190644" w:rsidRDefault="007300CF">
            <w:pPr>
              <w:rPr>
                <w:rFonts w:ascii="SassoonPrimaryInfant" w:hAnsi="SassoonPrimaryInfant"/>
                <w:sz w:val="20"/>
                <w:szCs w:val="20"/>
              </w:rPr>
            </w:pPr>
            <w:bookmarkStart w:id="0" w:name="_GoBack" w:colFirst="0" w:colLast="3"/>
            <w:r w:rsidRPr="00190644">
              <w:rPr>
                <w:rFonts w:ascii="SassoonPrimaryInfant" w:hAnsi="SassoonPrimaryInfant"/>
                <w:sz w:val="20"/>
                <w:szCs w:val="20"/>
              </w:rPr>
              <w:t>Geography</w:t>
            </w:r>
          </w:p>
        </w:tc>
        <w:tc>
          <w:tcPr>
            <w:tcW w:w="6705" w:type="dxa"/>
          </w:tcPr>
          <w:p w14:paraId="3DE48FEC" w14:textId="77777777" w:rsidR="007300CF" w:rsidRPr="00190644" w:rsidRDefault="007300CF">
            <w:pPr>
              <w:rPr>
                <w:rFonts w:ascii="SassoonPrimaryInfant" w:hAnsi="SassoonPrimaryInfant"/>
                <w:sz w:val="20"/>
                <w:szCs w:val="20"/>
              </w:rPr>
            </w:pPr>
            <w:r w:rsidRPr="00190644">
              <w:rPr>
                <w:rFonts w:ascii="SassoonPrimaryInfant" w:hAnsi="SassoonPrimaryInfant"/>
                <w:sz w:val="20"/>
                <w:szCs w:val="20"/>
              </w:rPr>
              <w:t xml:space="preserve">3a) physical geography, including: climate zones, biomes and vegetation belts, rivers, mountains, volcanoes and earthquakes, </w:t>
            </w:r>
            <w:r w:rsidRPr="00190644">
              <w:rPr>
                <w:rFonts w:ascii="SassoonPrimaryInfant" w:hAnsi="SassoonPrimaryInfant"/>
                <w:sz w:val="20"/>
                <w:szCs w:val="20"/>
                <w:highlight w:val="yellow"/>
              </w:rPr>
              <w:t>and the water cycle</w:t>
            </w:r>
          </w:p>
          <w:p w14:paraId="047222EF" w14:textId="77777777" w:rsidR="007300CF" w:rsidRPr="00190644" w:rsidRDefault="007300CF">
            <w:pPr>
              <w:rPr>
                <w:rFonts w:ascii="SassoonPrimaryInfant" w:hAnsi="SassoonPrimaryInfant"/>
                <w:sz w:val="20"/>
                <w:szCs w:val="20"/>
              </w:rPr>
            </w:pPr>
          </w:p>
          <w:p w14:paraId="29B2E844" w14:textId="77777777" w:rsidR="007300CF" w:rsidRPr="00190644" w:rsidRDefault="007300CF">
            <w:pPr>
              <w:rPr>
                <w:rFonts w:ascii="SassoonPrimaryInfant" w:hAnsi="SassoonPrimaryInfant"/>
                <w:sz w:val="20"/>
                <w:szCs w:val="20"/>
              </w:rPr>
            </w:pPr>
          </w:p>
          <w:p w14:paraId="4F855072" w14:textId="77777777" w:rsidR="007300CF" w:rsidRPr="00190644" w:rsidRDefault="007300CF">
            <w:pPr>
              <w:rPr>
                <w:rFonts w:ascii="SassoonPrimaryInfant" w:hAnsi="SassoonPrimaryInfant"/>
                <w:sz w:val="20"/>
                <w:szCs w:val="20"/>
              </w:rPr>
            </w:pPr>
          </w:p>
          <w:p w14:paraId="486BF3CA" w14:textId="77777777" w:rsidR="007300CF" w:rsidRPr="00190644" w:rsidRDefault="007300CF">
            <w:pPr>
              <w:rPr>
                <w:rFonts w:ascii="SassoonPrimaryInfant" w:hAnsi="SassoonPrimaryInfant"/>
                <w:sz w:val="20"/>
                <w:szCs w:val="20"/>
              </w:rPr>
            </w:pPr>
          </w:p>
        </w:tc>
        <w:tc>
          <w:tcPr>
            <w:tcW w:w="6706" w:type="dxa"/>
          </w:tcPr>
          <w:p w14:paraId="70746612" w14:textId="77777777" w:rsidR="007300CF" w:rsidRPr="00190644" w:rsidRDefault="007300CF" w:rsidP="000B0B83">
            <w:pPr>
              <w:rPr>
                <w:rFonts w:ascii="SassoonPrimaryInfant" w:hAnsi="SassoonPrimaryInfant"/>
                <w:b/>
                <w:sz w:val="20"/>
                <w:szCs w:val="20"/>
                <w:u w:val="single"/>
              </w:rPr>
            </w:pPr>
            <w:r w:rsidRPr="00190644">
              <w:rPr>
                <w:rFonts w:ascii="SassoonPrimaryInfant" w:hAnsi="SassoonPrimaryInfant"/>
                <w:b/>
                <w:sz w:val="20"/>
                <w:szCs w:val="20"/>
                <w:u w:val="single"/>
              </w:rPr>
              <w:t>Geographical Enquiry</w:t>
            </w:r>
          </w:p>
          <w:p w14:paraId="3C7CAAA3" w14:textId="77777777" w:rsidR="007300CF" w:rsidRPr="00190644" w:rsidRDefault="007300CF" w:rsidP="006E22A3">
            <w:pPr>
              <w:pStyle w:val="ListParagraph"/>
              <w:numPr>
                <w:ilvl w:val="0"/>
                <w:numId w:val="1"/>
              </w:numPr>
              <w:rPr>
                <w:rFonts w:ascii="SassoonPrimaryInfant" w:hAnsi="SassoonPrimaryInfant"/>
                <w:sz w:val="20"/>
                <w:szCs w:val="20"/>
              </w:rPr>
            </w:pPr>
            <w:r w:rsidRPr="00190644">
              <w:rPr>
                <w:rFonts w:ascii="SassoonPrimaryInfant" w:eastAsia="Century Gothic" w:hAnsi="SassoonPrimaryInfant" w:cs="Century Gothic"/>
                <w:sz w:val="20"/>
                <w:szCs w:val="20"/>
              </w:rPr>
              <w:t>Use NF books, stories, atlases, pictures/photos and internet as sources of information.</w:t>
            </w:r>
          </w:p>
          <w:p w14:paraId="15AB10D9" w14:textId="77777777" w:rsidR="007300CF" w:rsidRPr="00190644" w:rsidRDefault="007300CF" w:rsidP="006E22A3">
            <w:pPr>
              <w:pStyle w:val="ListParagraph"/>
              <w:numPr>
                <w:ilvl w:val="0"/>
                <w:numId w:val="1"/>
              </w:numPr>
              <w:rPr>
                <w:rFonts w:ascii="SassoonPrimaryInfant" w:hAnsi="SassoonPrimaryInfant"/>
                <w:sz w:val="20"/>
                <w:szCs w:val="20"/>
              </w:rPr>
            </w:pPr>
            <w:r w:rsidRPr="00190644">
              <w:rPr>
                <w:rFonts w:ascii="SassoonPrimaryInfant" w:eastAsia="Century Gothic" w:hAnsi="SassoonPrimaryInfant" w:cs="Century Gothic"/>
                <w:sz w:val="20"/>
                <w:szCs w:val="20"/>
              </w:rPr>
              <w:t>Ask and respond to questions and offer their own ideas.</w:t>
            </w:r>
          </w:p>
        </w:tc>
        <w:tc>
          <w:tcPr>
            <w:tcW w:w="6706" w:type="dxa"/>
          </w:tcPr>
          <w:p w14:paraId="5EB2224E" w14:textId="77777777" w:rsidR="007300CF" w:rsidRPr="00190644" w:rsidRDefault="007300CF" w:rsidP="00CF3036">
            <w:pPr>
              <w:pStyle w:val="ListParagraph"/>
              <w:numPr>
                <w:ilvl w:val="0"/>
                <w:numId w:val="1"/>
              </w:numPr>
              <w:rPr>
                <w:rFonts w:ascii="SassoonPrimaryInfant" w:hAnsi="SassoonPrimaryInfant"/>
                <w:sz w:val="20"/>
                <w:szCs w:val="20"/>
              </w:rPr>
            </w:pPr>
            <w:r w:rsidRPr="00190644">
              <w:rPr>
                <w:rFonts w:ascii="SassoonPrimaryInfant" w:hAnsi="SassoonPrimaryInfant"/>
                <w:sz w:val="20"/>
                <w:szCs w:val="20"/>
              </w:rPr>
              <w:t xml:space="preserve">Labelling the water cycle </w:t>
            </w:r>
          </w:p>
          <w:p w14:paraId="72DB037E" w14:textId="77777777" w:rsidR="007300CF" w:rsidRPr="00190644" w:rsidRDefault="007300CF" w:rsidP="00C22639">
            <w:pPr>
              <w:pStyle w:val="ListParagraph"/>
              <w:numPr>
                <w:ilvl w:val="0"/>
                <w:numId w:val="1"/>
              </w:numPr>
              <w:rPr>
                <w:rFonts w:ascii="SassoonPrimaryInfant" w:hAnsi="SassoonPrimaryInfant"/>
                <w:sz w:val="20"/>
                <w:szCs w:val="20"/>
              </w:rPr>
            </w:pPr>
            <w:r w:rsidRPr="00190644">
              <w:rPr>
                <w:rFonts w:ascii="SassoonPrimaryInfant" w:hAnsi="SassoonPrimaryInfant"/>
                <w:sz w:val="20"/>
                <w:szCs w:val="20"/>
              </w:rPr>
              <w:t xml:space="preserve">Make the water cycle in a bag </w:t>
            </w:r>
          </w:p>
        </w:tc>
      </w:tr>
      <w:tr w:rsidR="007300CF" w14:paraId="4FD15EA6" w14:textId="77777777" w:rsidTr="007300CF">
        <w:trPr>
          <w:trHeight w:val="8848"/>
        </w:trPr>
        <w:tc>
          <w:tcPr>
            <w:tcW w:w="1968" w:type="dxa"/>
          </w:tcPr>
          <w:p w14:paraId="2668CD3D" w14:textId="77777777" w:rsidR="007300CF" w:rsidRPr="00190644" w:rsidRDefault="007300CF">
            <w:pPr>
              <w:rPr>
                <w:rFonts w:ascii="SassoonPrimaryInfant" w:hAnsi="SassoonPrimaryInfant"/>
                <w:sz w:val="20"/>
                <w:szCs w:val="20"/>
              </w:rPr>
            </w:pPr>
            <w:r w:rsidRPr="00190644">
              <w:rPr>
                <w:rFonts w:ascii="SassoonPrimaryInfant" w:hAnsi="SassoonPrimaryInfant"/>
                <w:sz w:val="20"/>
                <w:szCs w:val="20"/>
              </w:rPr>
              <w:t>Science</w:t>
            </w:r>
          </w:p>
        </w:tc>
        <w:tc>
          <w:tcPr>
            <w:tcW w:w="6705" w:type="dxa"/>
          </w:tcPr>
          <w:p w14:paraId="1D965AAE" w14:textId="37C5507C" w:rsidR="007300CF" w:rsidRPr="00190644" w:rsidRDefault="00FC251F" w:rsidP="004C1077">
            <w:pPr>
              <w:rPr>
                <w:rFonts w:ascii="SassoonPrimaryInfant" w:hAnsi="SassoonPrimaryInfant"/>
                <w:sz w:val="20"/>
                <w:szCs w:val="20"/>
              </w:rPr>
            </w:pPr>
            <w:r w:rsidRPr="00190644">
              <w:rPr>
                <w:rFonts w:ascii="SassoonPrimaryInfant" w:hAnsi="SassoonPrimaryInfant"/>
                <w:bCs/>
                <w:sz w:val="20"/>
                <w:szCs w:val="20"/>
              </w:rPr>
              <w:t>4.</w:t>
            </w:r>
            <w:r w:rsidR="007300CF" w:rsidRPr="00190644">
              <w:rPr>
                <w:rFonts w:ascii="SassoonPrimaryInfant" w:hAnsi="SassoonPrimaryInfant"/>
                <w:bCs/>
                <w:sz w:val="20"/>
                <w:szCs w:val="20"/>
              </w:rPr>
              <w:t>7)</w:t>
            </w:r>
            <w:r w:rsidR="007300CF" w:rsidRPr="00190644">
              <w:rPr>
                <w:rFonts w:ascii="SassoonPrimaryInfant" w:hAnsi="SassoonPrimaryInfant"/>
                <w:sz w:val="20"/>
                <w:szCs w:val="20"/>
              </w:rPr>
              <w:t xml:space="preserve"> Compare and group materials together, according to whether they are solids, liquids or gases</w:t>
            </w:r>
            <w:r w:rsidR="007300CF" w:rsidRPr="00190644">
              <w:rPr>
                <w:rFonts w:ascii="SassoonPrimaryInfant" w:hAnsi="SassoonPrimaryInfant"/>
                <w:sz w:val="20"/>
                <w:szCs w:val="20"/>
              </w:rPr>
              <w:br/>
            </w:r>
            <w:r w:rsidR="007300CF" w:rsidRPr="00190644">
              <w:rPr>
                <w:rFonts w:ascii="SassoonPrimaryInfant" w:hAnsi="SassoonPrimaryInfant"/>
                <w:bCs/>
                <w:sz w:val="20"/>
                <w:szCs w:val="20"/>
              </w:rPr>
              <w:br/>
            </w:r>
            <w:r w:rsidRPr="00190644">
              <w:rPr>
                <w:rFonts w:ascii="SassoonPrimaryInfant" w:hAnsi="SassoonPrimaryInfant"/>
                <w:bCs/>
                <w:sz w:val="20"/>
                <w:szCs w:val="20"/>
              </w:rPr>
              <w:t>4.</w:t>
            </w:r>
            <w:r w:rsidR="007300CF" w:rsidRPr="00190644">
              <w:rPr>
                <w:rFonts w:ascii="SassoonPrimaryInfant" w:hAnsi="SassoonPrimaryInfant"/>
                <w:bCs/>
                <w:sz w:val="20"/>
                <w:szCs w:val="20"/>
              </w:rPr>
              <w:t xml:space="preserve">8) </w:t>
            </w:r>
            <w:r w:rsidR="007300CF" w:rsidRPr="00190644">
              <w:rPr>
                <w:rFonts w:ascii="SassoonPrimaryInfant" w:hAnsi="SassoonPrimaryInfant"/>
                <w:sz w:val="20"/>
                <w:szCs w:val="20"/>
              </w:rPr>
              <w:t>Observe that some materials change state when they are heated or cooled, and measure or research the temperature at which this happens in degrees Celsius (°C</w:t>
            </w:r>
            <w:proofErr w:type="gramStart"/>
            <w:r w:rsidR="007300CF" w:rsidRPr="00190644">
              <w:rPr>
                <w:rFonts w:ascii="SassoonPrimaryInfant" w:hAnsi="SassoonPrimaryInfant"/>
                <w:sz w:val="20"/>
                <w:szCs w:val="20"/>
              </w:rPr>
              <w:t>)</w:t>
            </w:r>
            <w:proofErr w:type="gramEnd"/>
            <w:r w:rsidR="007300CF" w:rsidRPr="00190644">
              <w:rPr>
                <w:rFonts w:ascii="SassoonPrimaryInfant" w:hAnsi="SassoonPrimaryInfant"/>
                <w:sz w:val="20"/>
                <w:szCs w:val="20"/>
              </w:rPr>
              <w:br/>
            </w:r>
            <w:r w:rsidR="007300CF" w:rsidRPr="00190644">
              <w:rPr>
                <w:rFonts w:ascii="SassoonPrimaryInfant" w:hAnsi="SassoonPrimaryInfant"/>
                <w:bCs/>
                <w:sz w:val="20"/>
                <w:szCs w:val="20"/>
              </w:rPr>
              <w:br/>
            </w:r>
            <w:r w:rsidRPr="00190644">
              <w:rPr>
                <w:rFonts w:ascii="SassoonPrimaryInfant" w:hAnsi="SassoonPrimaryInfant"/>
                <w:bCs/>
                <w:sz w:val="20"/>
                <w:szCs w:val="20"/>
              </w:rPr>
              <w:t>4.</w:t>
            </w:r>
            <w:r w:rsidR="007300CF" w:rsidRPr="00190644">
              <w:rPr>
                <w:rFonts w:ascii="SassoonPrimaryInfant" w:hAnsi="SassoonPrimaryInfant"/>
                <w:bCs/>
                <w:sz w:val="20"/>
                <w:szCs w:val="20"/>
              </w:rPr>
              <w:t xml:space="preserve">9) </w:t>
            </w:r>
            <w:r w:rsidR="007300CF" w:rsidRPr="00190644">
              <w:rPr>
                <w:rFonts w:ascii="SassoonPrimaryInfant" w:hAnsi="SassoonPrimaryInfant"/>
                <w:sz w:val="20"/>
                <w:szCs w:val="20"/>
              </w:rPr>
              <w:t>Identify the part played by evaporation and condensation in the water cycle and associate the rate of evaporation with temperature.</w:t>
            </w:r>
          </w:p>
          <w:p w14:paraId="2C217D8F" w14:textId="0A3C462E" w:rsidR="007300CF" w:rsidRPr="00190644" w:rsidRDefault="007300CF">
            <w:pPr>
              <w:rPr>
                <w:rFonts w:ascii="SassoonPrimaryInfant" w:hAnsi="SassoonPrimaryInfant"/>
                <w:sz w:val="20"/>
                <w:szCs w:val="20"/>
              </w:rPr>
            </w:pPr>
          </w:p>
          <w:p w14:paraId="455CF939" w14:textId="45A307E9" w:rsidR="00FD186A" w:rsidRPr="00190644" w:rsidRDefault="00FD186A">
            <w:pPr>
              <w:rPr>
                <w:rFonts w:ascii="SassoonPrimaryInfant" w:hAnsi="SassoonPrimaryInfant"/>
                <w:b/>
                <w:sz w:val="20"/>
                <w:szCs w:val="20"/>
                <w:u w:val="single"/>
              </w:rPr>
            </w:pPr>
            <w:r w:rsidRPr="00190644">
              <w:rPr>
                <w:rFonts w:ascii="SassoonPrimaryInfant" w:hAnsi="SassoonPrimaryInfant"/>
                <w:b/>
                <w:sz w:val="20"/>
                <w:szCs w:val="20"/>
                <w:u w:val="single"/>
              </w:rPr>
              <w:t>Working Scientifically</w:t>
            </w:r>
          </w:p>
          <w:p w14:paraId="4F5960B2" w14:textId="48B8A536" w:rsidR="00FD186A" w:rsidRPr="00190644" w:rsidRDefault="00A77897" w:rsidP="00FD186A">
            <w:pPr>
              <w:rPr>
                <w:rFonts w:ascii="SassoonPrimaryInfant" w:hAnsi="SassoonPrimaryInfant"/>
                <w:sz w:val="20"/>
                <w:szCs w:val="20"/>
              </w:rPr>
            </w:pPr>
            <w:r w:rsidRPr="00190644">
              <w:rPr>
                <w:rFonts w:ascii="SassoonPrimaryInfant" w:hAnsi="SassoonPrimaryInfant"/>
                <w:sz w:val="20"/>
                <w:szCs w:val="20"/>
              </w:rPr>
              <w:t>1) - Asking relevant questions and using different types of scientific enquiries to answer them</w:t>
            </w:r>
            <w:r w:rsidRPr="00190644">
              <w:rPr>
                <w:rFonts w:ascii="SassoonPrimaryInfant" w:hAnsi="SassoonPrimaryInfant"/>
                <w:sz w:val="20"/>
                <w:szCs w:val="20"/>
              </w:rPr>
              <w:br/>
            </w:r>
            <w:r w:rsidR="00FD186A" w:rsidRPr="00190644">
              <w:rPr>
                <w:rFonts w:ascii="SassoonPrimaryInfant" w:hAnsi="SassoonPrimaryInfant"/>
                <w:sz w:val="20"/>
                <w:szCs w:val="20"/>
              </w:rPr>
              <w:t>3) - Making systematic and careful observations and, where appropriate, taking accurate measurements using standard units, using a range of equipment, including thermometers and data loggers</w:t>
            </w:r>
            <w:r w:rsidR="00FD186A" w:rsidRPr="00190644">
              <w:rPr>
                <w:rFonts w:ascii="SassoonPrimaryInfant" w:hAnsi="SassoonPrimaryInfant"/>
                <w:sz w:val="20"/>
                <w:szCs w:val="20"/>
              </w:rPr>
              <w:br/>
              <w:t>4) Gathering, recording, classifying and presenting data in a variety of ways to help in answering questions</w:t>
            </w:r>
            <w:r w:rsidR="00FD186A" w:rsidRPr="00190644">
              <w:rPr>
                <w:rFonts w:ascii="SassoonPrimaryInfant" w:hAnsi="SassoonPrimaryInfant"/>
                <w:sz w:val="20"/>
                <w:szCs w:val="20"/>
              </w:rPr>
              <w:br/>
              <w:t>5) Recording findings using simple scientific language, drawings, labelled diagrams, keys, bar charts, and tables</w:t>
            </w:r>
            <w:r w:rsidR="00FD186A" w:rsidRPr="00190644">
              <w:rPr>
                <w:rFonts w:ascii="SassoonPrimaryInfant" w:hAnsi="SassoonPrimaryInfant"/>
                <w:sz w:val="20"/>
                <w:szCs w:val="20"/>
              </w:rPr>
              <w:br/>
              <w:t>6) Reporting on findings from enquiries, including oral and written explanations, displays or presentations of results and conclusions</w:t>
            </w:r>
          </w:p>
          <w:p w14:paraId="5ABE92AE" w14:textId="77777777" w:rsidR="00A77897" w:rsidRPr="00190644" w:rsidRDefault="00FD186A" w:rsidP="00A77897">
            <w:pPr>
              <w:pStyle w:val="Default"/>
              <w:ind w:right="113"/>
              <w:rPr>
                <w:rFonts w:ascii="SassoonPrimaryInfant" w:hAnsi="SassoonPrimaryInfant" w:cs="Arial"/>
                <w:sz w:val="20"/>
                <w:szCs w:val="20"/>
              </w:rPr>
            </w:pPr>
            <w:r w:rsidRPr="00190644">
              <w:rPr>
                <w:rFonts w:ascii="SassoonPrimaryInfant" w:hAnsi="SassoonPrimaryInfant"/>
                <w:sz w:val="20"/>
                <w:szCs w:val="20"/>
              </w:rPr>
              <w:t>7) Using results to draw simple conclusions, make predictions for new values, suggest improvements and raise further questions</w:t>
            </w:r>
            <w:r w:rsidR="00A77897" w:rsidRPr="00190644">
              <w:rPr>
                <w:rFonts w:ascii="SassoonPrimaryInfant" w:hAnsi="SassoonPrimaryInfant"/>
                <w:sz w:val="20"/>
                <w:szCs w:val="20"/>
              </w:rPr>
              <w:br/>
            </w:r>
            <w:r w:rsidR="00A77897" w:rsidRPr="00190644">
              <w:rPr>
                <w:rFonts w:ascii="SassoonPrimaryInfant" w:hAnsi="SassoonPrimaryInfant" w:cs="Arial"/>
                <w:sz w:val="20"/>
                <w:szCs w:val="20"/>
              </w:rPr>
              <w:t>9) - Using straightforward scientific evidence to answer questions or to support their findings</w:t>
            </w:r>
          </w:p>
          <w:p w14:paraId="32DF70EB" w14:textId="29DE9119" w:rsidR="00FD186A" w:rsidRPr="00190644" w:rsidRDefault="00FD186A" w:rsidP="00FD186A">
            <w:pPr>
              <w:rPr>
                <w:rFonts w:ascii="SassoonPrimaryInfant" w:hAnsi="SassoonPrimaryInfant"/>
                <w:sz w:val="20"/>
                <w:szCs w:val="20"/>
              </w:rPr>
            </w:pPr>
          </w:p>
          <w:p w14:paraId="1A7354E2" w14:textId="77777777" w:rsidR="00FD186A" w:rsidRPr="00190644" w:rsidRDefault="00FD186A">
            <w:pPr>
              <w:rPr>
                <w:rFonts w:ascii="SassoonPrimaryInfant" w:hAnsi="SassoonPrimaryInfant"/>
                <w:sz w:val="20"/>
                <w:szCs w:val="20"/>
              </w:rPr>
            </w:pPr>
          </w:p>
          <w:p w14:paraId="1BDAA135" w14:textId="77777777" w:rsidR="007300CF" w:rsidRPr="00190644" w:rsidRDefault="007300CF">
            <w:pPr>
              <w:rPr>
                <w:rFonts w:ascii="SassoonPrimaryInfant" w:hAnsi="SassoonPrimaryInfant"/>
                <w:sz w:val="20"/>
                <w:szCs w:val="20"/>
              </w:rPr>
            </w:pPr>
          </w:p>
          <w:p w14:paraId="2D6721F5" w14:textId="77777777" w:rsidR="007300CF" w:rsidRPr="00190644" w:rsidRDefault="007300CF">
            <w:pPr>
              <w:rPr>
                <w:rFonts w:ascii="SassoonPrimaryInfant" w:hAnsi="SassoonPrimaryInfant"/>
                <w:sz w:val="20"/>
                <w:szCs w:val="20"/>
              </w:rPr>
            </w:pPr>
          </w:p>
          <w:p w14:paraId="688E7437" w14:textId="77777777" w:rsidR="007300CF" w:rsidRPr="00190644" w:rsidRDefault="007300CF">
            <w:pPr>
              <w:rPr>
                <w:rFonts w:ascii="SassoonPrimaryInfant" w:hAnsi="SassoonPrimaryInfant"/>
                <w:sz w:val="20"/>
                <w:szCs w:val="20"/>
              </w:rPr>
            </w:pPr>
          </w:p>
          <w:p w14:paraId="3C0D555F" w14:textId="77777777" w:rsidR="007300CF" w:rsidRPr="00190644" w:rsidRDefault="007300CF">
            <w:pPr>
              <w:rPr>
                <w:rFonts w:ascii="SassoonPrimaryInfant" w:hAnsi="SassoonPrimaryInfant"/>
                <w:sz w:val="20"/>
                <w:szCs w:val="20"/>
              </w:rPr>
            </w:pPr>
          </w:p>
        </w:tc>
        <w:tc>
          <w:tcPr>
            <w:tcW w:w="6706" w:type="dxa"/>
          </w:tcPr>
          <w:p w14:paraId="6690ECDC" w14:textId="77777777" w:rsidR="007300CF" w:rsidRPr="00190644" w:rsidRDefault="007300CF" w:rsidP="00E115CB">
            <w:pPr>
              <w:rPr>
                <w:rFonts w:ascii="SassoonPrimaryInfant" w:hAnsi="SassoonPrimaryInfant"/>
                <w:b/>
                <w:sz w:val="20"/>
                <w:szCs w:val="20"/>
                <w:u w:val="single"/>
              </w:rPr>
            </w:pPr>
            <w:r w:rsidRPr="00190644">
              <w:rPr>
                <w:rFonts w:ascii="SassoonPrimaryInfant" w:hAnsi="SassoonPrimaryInfant"/>
                <w:b/>
                <w:sz w:val="20"/>
                <w:szCs w:val="20"/>
                <w:u w:val="single"/>
              </w:rPr>
              <w:t>Asking Questions &amp; Planning Enquiries</w:t>
            </w:r>
          </w:p>
          <w:p w14:paraId="60DB9B79" w14:textId="77777777" w:rsidR="007300CF" w:rsidRPr="00190644" w:rsidRDefault="007300CF" w:rsidP="00E115CB">
            <w:pPr>
              <w:pStyle w:val="ListParagraph"/>
              <w:numPr>
                <w:ilvl w:val="0"/>
                <w:numId w:val="2"/>
              </w:numPr>
              <w:rPr>
                <w:rFonts w:ascii="SassoonPrimaryInfant" w:hAnsi="SassoonPrimaryInfant"/>
                <w:sz w:val="20"/>
                <w:szCs w:val="20"/>
              </w:rPr>
            </w:pPr>
            <w:r w:rsidRPr="00190644">
              <w:rPr>
                <w:rFonts w:ascii="SassoonPrimaryInfant" w:hAnsi="SassoonPrimaryInfant" w:cs="OpenSans"/>
                <w:sz w:val="20"/>
                <w:szCs w:val="20"/>
              </w:rPr>
              <w:t>Raise their own relevant questions about the world around them</w:t>
            </w:r>
          </w:p>
          <w:p w14:paraId="63E84BD8" w14:textId="77777777" w:rsidR="007300CF" w:rsidRPr="00190644" w:rsidRDefault="007300CF" w:rsidP="00E115CB">
            <w:pPr>
              <w:pStyle w:val="ListParagraph"/>
              <w:numPr>
                <w:ilvl w:val="0"/>
                <w:numId w:val="2"/>
              </w:numPr>
              <w:rPr>
                <w:rFonts w:ascii="SassoonPrimaryInfant" w:hAnsi="SassoonPrimaryInfant"/>
                <w:sz w:val="20"/>
                <w:szCs w:val="20"/>
              </w:rPr>
            </w:pPr>
            <w:r w:rsidRPr="00190644">
              <w:rPr>
                <w:rFonts w:ascii="SassoonPrimaryInfant" w:hAnsi="SassoonPrimaryInfant" w:cs="OpenSans"/>
                <w:sz w:val="20"/>
                <w:szCs w:val="20"/>
              </w:rPr>
              <w:t>Should be given a range of scientific experiences including different types of science enquiries to answer questions.</w:t>
            </w:r>
          </w:p>
          <w:p w14:paraId="61B283F8" w14:textId="77777777" w:rsidR="007300CF" w:rsidRPr="00190644" w:rsidRDefault="007300CF" w:rsidP="00E115CB">
            <w:pPr>
              <w:pStyle w:val="ListParagraph"/>
              <w:numPr>
                <w:ilvl w:val="0"/>
                <w:numId w:val="2"/>
              </w:numPr>
              <w:rPr>
                <w:rFonts w:ascii="SassoonPrimaryInfant" w:hAnsi="SassoonPrimaryInfant"/>
                <w:sz w:val="20"/>
                <w:szCs w:val="20"/>
              </w:rPr>
            </w:pPr>
            <w:r w:rsidRPr="00190644">
              <w:rPr>
                <w:rFonts w:ascii="SassoonPrimaryInfant" w:hAnsi="SassoonPrimaryInfant" w:cs="OpenSans"/>
                <w:sz w:val="20"/>
                <w:szCs w:val="20"/>
              </w:rPr>
              <w:t>Start to make their own decisions about the most appropriate type of scientific enquiry they might use to answer questions.</w:t>
            </w:r>
          </w:p>
          <w:p w14:paraId="187DAD85" w14:textId="77777777" w:rsidR="007300CF" w:rsidRPr="00190644" w:rsidRDefault="007300CF" w:rsidP="00E115CB">
            <w:pPr>
              <w:pStyle w:val="ListParagraph"/>
              <w:numPr>
                <w:ilvl w:val="0"/>
                <w:numId w:val="2"/>
              </w:numPr>
              <w:rPr>
                <w:rFonts w:ascii="SassoonPrimaryInfant" w:hAnsi="SassoonPrimaryInfant"/>
                <w:sz w:val="20"/>
                <w:szCs w:val="20"/>
              </w:rPr>
            </w:pPr>
            <w:r w:rsidRPr="00190644">
              <w:rPr>
                <w:rFonts w:ascii="SassoonPrimaryInfant" w:hAnsi="SassoonPrimaryInfant" w:cs="OpenSans"/>
                <w:sz w:val="20"/>
                <w:szCs w:val="20"/>
              </w:rPr>
              <w:t>Recognise when and how secondary sources might help them to answer questions that cannot be answered through practical investigations.</w:t>
            </w:r>
          </w:p>
          <w:p w14:paraId="2876746D" w14:textId="77777777" w:rsidR="007300CF" w:rsidRPr="00190644" w:rsidRDefault="007300CF" w:rsidP="00E115CB">
            <w:pPr>
              <w:rPr>
                <w:rFonts w:ascii="SassoonPrimaryInfant" w:hAnsi="SassoonPrimaryInfant"/>
                <w:b/>
                <w:sz w:val="20"/>
                <w:szCs w:val="20"/>
                <w:u w:val="single"/>
              </w:rPr>
            </w:pPr>
            <w:r w:rsidRPr="00190644">
              <w:rPr>
                <w:rFonts w:ascii="SassoonPrimaryInfant" w:hAnsi="SassoonPrimaryInfant"/>
                <w:b/>
                <w:sz w:val="20"/>
                <w:szCs w:val="20"/>
                <w:u w:val="single"/>
              </w:rPr>
              <w:t>Testing, Measuring &amp; Recording</w:t>
            </w:r>
          </w:p>
          <w:p w14:paraId="635D3A69" w14:textId="77777777" w:rsidR="007300CF" w:rsidRPr="00190644" w:rsidRDefault="007300CF" w:rsidP="00E115CB">
            <w:pPr>
              <w:pStyle w:val="ListParagraph"/>
              <w:numPr>
                <w:ilvl w:val="0"/>
                <w:numId w:val="3"/>
              </w:numPr>
              <w:rPr>
                <w:rFonts w:ascii="SassoonPrimaryInfant" w:hAnsi="SassoonPrimaryInfant"/>
                <w:sz w:val="20"/>
                <w:szCs w:val="20"/>
              </w:rPr>
            </w:pPr>
            <w:r w:rsidRPr="00190644">
              <w:rPr>
                <w:rFonts w:ascii="SassoonPrimaryInfant" w:hAnsi="SassoonPrimaryInfant" w:cs="OpenSans"/>
                <w:sz w:val="20"/>
                <w:szCs w:val="20"/>
              </w:rPr>
              <w:t>Set up simple practical enquiries, comparative and fair tests.</w:t>
            </w:r>
          </w:p>
          <w:p w14:paraId="0A96AC8F" w14:textId="77777777" w:rsidR="007300CF" w:rsidRPr="00190644" w:rsidRDefault="007300CF" w:rsidP="00E115CB">
            <w:pPr>
              <w:pStyle w:val="ListParagraph"/>
              <w:numPr>
                <w:ilvl w:val="0"/>
                <w:numId w:val="3"/>
              </w:numPr>
              <w:rPr>
                <w:rFonts w:ascii="SassoonPrimaryInfant" w:hAnsi="SassoonPrimaryInfant"/>
                <w:sz w:val="20"/>
                <w:szCs w:val="20"/>
              </w:rPr>
            </w:pPr>
            <w:r w:rsidRPr="00190644">
              <w:rPr>
                <w:rFonts w:ascii="SassoonPrimaryInfant" w:hAnsi="SassoonPrimaryInfant"/>
                <w:sz w:val="20"/>
                <w:szCs w:val="20"/>
              </w:rPr>
              <w:t>Recognise when a simple fair test is necessary and help to decide how to set it up.</w:t>
            </w:r>
          </w:p>
          <w:p w14:paraId="51669854" w14:textId="77777777" w:rsidR="007300CF" w:rsidRPr="00190644" w:rsidRDefault="007300CF" w:rsidP="00E115CB">
            <w:pPr>
              <w:pStyle w:val="ListParagraph"/>
              <w:numPr>
                <w:ilvl w:val="0"/>
                <w:numId w:val="3"/>
              </w:numPr>
              <w:rPr>
                <w:rFonts w:ascii="SassoonPrimaryInfant" w:hAnsi="SassoonPrimaryInfant"/>
                <w:sz w:val="20"/>
                <w:szCs w:val="20"/>
              </w:rPr>
            </w:pPr>
            <w:r w:rsidRPr="00190644">
              <w:rPr>
                <w:rFonts w:ascii="SassoonPrimaryInfant" w:hAnsi="SassoonPrimaryInfant" w:cs="OpenSans"/>
                <w:sz w:val="20"/>
                <w:szCs w:val="20"/>
              </w:rPr>
              <w:t>Make systematic and careful observations.</w:t>
            </w:r>
          </w:p>
          <w:p w14:paraId="67EEB910" w14:textId="77777777" w:rsidR="007300CF" w:rsidRPr="00190644" w:rsidRDefault="007300CF" w:rsidP="00E115CB">
            <w:pPr>
              <w:pStyle w:val="ListParagraph"/>
              <w:numPr>
                <w:ilvl w:val="0"/>
                <w:numId w:val="3"/>
              </w:numPr>
              <w:rPr>
                <w:rFonts w:ascii="SassoonPrimaryInfant" w:hAnsi="SassoonPrimaryInfant"/>
                <w:sz w:val="20"/>
                <w:szCs w:val="20"/>
              </w:rPr>
            </w:pPr>
            <w:r w:rsidRPr="00190644">
              <w:rPr>
                <w:rFonts w:ascii="SassoonPrimaryInfant" w:hAnsi="SassoonPrimaryInfant"/>
                <w:sz w:val="20"/>
                <w:szCs w:val="20"/>
              </w:rPr>
              <w:t>Help to make decisions about what observations to make, how long to make them for and the type of simple equipment that might be used.</w:t>
            </w:r>
          </w:p>
          <w:p w14:paraId="4C3E7FE4" w14:textId="77777777" w:rsidR="007300CF" w:rsidRPr="00190644" w:rsidRDefault="007300CF" w:rsidP="00E115CB">
            <w:pPr>
              <w:pStyle w:val="ListParagraph"/>
              <w:numPr>
                <w:ilvl w:val="0"/>
                <w:numId w:val="3"/>
              </w:numPr>
              <w:rPr>
                <w:rFonts w:ascii="SassoonPrimaryInfant" w:hAnsi="SassoonPrimaryInfant"/>
                <w:sz w:val="20"/>
                <w:szCs w:val="20"/>
              </w:rPr>
            </w:pPr>
            <w:r w:rsidRPr="00190644">
              <w:rPr>
                <w:rFonts w:ascii="SassoonPrimaryInfant" w:hAnsi="SassoonPrimaryInfant"/>
                <w:sz w:val="20"/>
                <w:szCs w:val="20"/>
              </w:rPr>
              <w:t>Take accurate measurements using standard units.</w:t>
            </w:r>
          </w:p>
          <w:p w14:paraId="14BD28F2" w14:textId="77777777" w:rsidR="007300CF" w:rsidRPr="00190644" w:rsidRDefault="007300CF" w:rsidP="00E115CB">
            <w:pPr>
              <w:pStyle w:val="ListParagraph"/>
              <w:numPr>
                <w:ilvl w:val="0"/>
                <w:numId w:val="3"/>
              </w:numPr>
              <w:rPr>
                <w:rFonts w:ascii="SassoonPrimaryInfant" w:hAnsi="SassoonPrimaryInfant"/>
                <w:sz w:val="20"/>
                <w:szCs w:val="20"/>
              </w:rPr>
            </w:pPr>
            <w:r w:rsidRPr="00190644">
              <w:rPr>
                <w:rFonts w:ascii="SassoonPrimaryInfant" w:hAnsi="SassoonPrimaryInfant"/>
                <w:sz w:val="20"/>
                <w:szCs w:val="20"/>
              </w:rPr>
              <w:t>Learn how to use a range of (new) equipment, such as data loggers/thermometers appropriately.</w:t>
            </w:r>
          </w:p>
          <w:p w14:paraId="37D87A98" w14:textId="77777777" w:rsidR="007300CF" w:rsidRPr="00190644" w:rsidRDefault="007300CF" w:rsidP="00E115CB">
            <w:pPr>
              <w:pStyle w:val="ListParagraph"/>
              <w:numPr>
                <w:ilvl w:val="0"/>
                <w:numId w:val="3"/>
              </w:numPr>
              <w:rPr>
                <w:rFonts w:ascii="SassoonPrimaryInfant" w:hAnsi="SassoonPrimaryInfant"/>
                <w:sz w:val="20"/>
                <w:szCs w:val="20"/>
              </w:rPr>
            </w:pPr>
            <w:r w:rsidRPr="00190644">
              <w:rPr>
                <w:rFonts w:ascii="SassoonPrimaryInfant" w:hAnsi="SassoonPrimaryInfant"/>
                <w:sz w:val="20"/>
                <w:szCs w:val="20"/>
              </w:rPr>
              <w:t>Collect and record data from their own observations and measurements in a variety of ways: notes, bar charts and tables, standard units, drawings, labelled diagrams, keys and help to make decisions about how to analyse this data.</w:t>
            </w:r>
          </w:p>
          <w:p w14:paraId="06E3F948" w14:textId="77777777" w:rsidR="007300CF" w:rsidRPr="00190644" w:rsidRDefault="007300CF" w:rsidP="00E115CB">
            <w:pPr>
              <w:rPr>
                <w:rFonts w:ascii="SassoonPrimaryInfant" w:hAnsi="SassoonPrimaryInfant"/>
                <w:sz w:val="20"/>
                <w:szCs w:val="20"/>
              </w:rPr>
            </w:pPr>
            <w:r w:rsidRPr="00190644">
              <w:rPr>
                <w:rFonts w:ascii="SassoonPrimaryInfant" w:hAnsi="SassoonPrimaryInfant"/>
                <w:b/>
                <w:sz w:val="20"/>
                <w:szCs w:val="20"/>
                <w:u w:val="single"/>
              </w:rPr>
              <w:t>Concluding</w:t>
            </w:r>
          </w:p>
          <w:p w14:paraId="72DEED62" w14:textId="77777777" w:rsidR="007300CF" w:rsidRPr="00190644" w:rsidRDefault="007300CF" w:rsidP="00E115CB">
            <w:pPr>
              <w:pStyle w:val="ListParagraph"/>
              <w:numPr>
                <w:ilvl w:val="0"/>
                <w:numId w:val="4"/>
              </w:numPr>
              <w:rPr>
                <w:rFonts w:ascii="SassoonPrimaryInfant" w:hAnsi="SassoonPrimaryInfant"/>
                <w:sz w:val="20"/>
                <w:szCs w:val="20"/>
              </w:rPr>
            </w:pPr>
            <w:r w:rsidRPr="00190644">
              <w:rPr>
                <w:rFonts w:ascii="SassoonPrimaryInfant" w:hAnsi="SassoonPrimaryInfant"/>
                <w:sz w:val="20"/>
                <w:szCs w:val="20"/>
              </w:rPr>
              <w:t>Begin to look for naturally occurring patterns and relationships and decide what data to collect to identify them.</w:t>
            </w:r>
          </w:p>
          <w:p w14:paraId="6D45CB93" w14:textId="77777777" w:rsidR="007300CF" w:rsidRPr="00190644" w:rsidRDefault="007300CF" w:rsidP="00E115CB">
            <w:pPr>
              <w:pStyle w:val="ListParagraph"/>
              <w:numPr>
                <w:ilvl w:val="0"/>
                <w:numId w:val="4"/>
              </w:numPr>
              <w:rPr>
                <w:rFonts w:ascii="SassoonPrimaryInfant" w:hAnsi="SassoonPrimaryInfant"/>
                <w:sz w:val="20"/>
                <w:szCs w:val="20"/>
              </w:rPr>
            </w:pPr>
            <w:r w:rsidRPr="00190644">
              <w:rPr>
                <w:rFonts w:ascii="SassoonPrimaryInfant" w:hAnsi="SassoonPrimaryInfant"/>
                <w:sz w:val="20"/>
                <w:szCs w:val="20"/>
              </w:rPr>
              <w:t>With help, pupils should look for changes, patterns, similarities and differences in their data in order to draw simple conclusions and answer questions.</w:t>
            </w:r>
          </w:p>
          <w:p w14:paraId="299FB3B9" w14:textId="77777777" w:rsidR="007300CF" w:rsidRPr="00190644" w:rsidRDefault="007300CF" w:rsidP="00E115CB">
            <w:pPr>
              <w:pStyle w:val="ListParagraph"/>
              <w:numPr>
                <w:ilvl w:val="0"/>
                <w:numId w:val="4"/>
              </w:numPr>
              <w:rPr>
                <w:rFonts w:ascii="SassoonPrimaryInfant" w:hAnsi="SassoonPrimaryInfant"/>
                <w:sz w:val="20"/>
                <w:szCs w:val="20"/>
              </w:rPr>
            </w:pPr>
            <w:r w:rsidRPr="00190644">
              <w:rPr>
                <w:rFonts w:ascii="SassoonPrimaryInfant" w:hAnsi="SassoonPrimaryInfant"/>
                <w:sz w:val="20"/>
                <w:szCs w:val="20"/>
              </w:rPr>
              <w:t>Use relevant simple scientific language to discuss their ideas and communicate their findings in ways that are appropriate for different audiences, including oral and written explanations, displays or presentations of results and conclusions.</w:t>
            </w:r>
          </w:p>
          <w:p w14:paraId="6EBE9AA5" w14:textId="77777777" w:rsidR="007300CF" w:rsidRPr="00190644" w:rsidRDefault="007300CF" w:rsidP="00E115CB">
            <w:pPr>
              <w:rPr>
                <w:rFonts w:ascii="SassoonPrimaryInfant" w:hAnsi="SassoonPrimaryInfant"/>
                <w:b/>
                <w:sz w:val="20"/>
                <w:szCs w:val="20"/>
                <w:u w:val="single"/>
              </w:rPr>
            </w:pPr>
            <w:r w:rsidRPr="00190644">
              <w:rPr>
                <w:rFonts w:ascii="SassoonPrimaryInfant" w:hAnsi="SassoonPrimaryInfant"/>
                <w:b/>
                <w:sz w:val="20"/>
                <w:szCs w:val="20"/>
                <w:u w:val="single"/>
              </w:rPr>
              <w:t>Evaluating</w:t>
            </w:r>
          </w:p>
          <w:p w14:paraId="213F8F00" w14:textId="77777777" w:rsidR="007300CF" w:rsidRPr="00190644" w:rsidRDefault="007300CF" w:rsidP="00E115CB">
            <w:pPr>
              <w:pStyle w:val="ListParagraph"/>
              <w:numPr>
                <w:ilvl w:val="0"/>
                <w:numId w:val="5"/>
              </w:numPr>
              <w:rPr>
                <w:rFonts w:ascii="SassoonPrimaryInfant" w:hAnsi="SassoonPrimaryInfant"/>
                <w:sz w:val="20"/>
                <w:szCs w:val="20"/>
              </w:rPr>
            </w:pPr>
            <w:r w:rsidRPr="00190644">
              <w:rPr>
                <w:rFonts w:ascii="SassoonPrimaryInfant" w:hAnsi="SassoonPrimaryInfant"/>
                <w:sz w:val="20"/>
                <w:szCs w:val="20"/>
              </w:rPr>
              <w:t>With support, they should identify new questions arising from the data, making predictions for new values within or beyond the data they have collected and finding ways of improving what they have already done.</w:t>
            </w:r>
          </w:p>
        </w:tc>
        <w:tc>
          <w:tcPr>
            <w:tcW w:w="6706" w:type="dxa"/>
          </w:tcPr>
          <w:p w14:paraId="2CCD8FE0" w14:textId="77777777" w:rsidR="007300CF" w:rsidRPr="00190644" w:rsidRDefault="007300CF" w:rsidP="00EF1810">
            <w:pPr>
              <w:pStyle w:val="ListParagraph"/>
              <w:numPr>
                <w:ilvl w:val="0"/>
                <w:numId w:val="5"/>
              </w:numPr>
              <w:rPr>
                <w:rFonts w:ascii="SassoonPrimaryInfant" w:hAnsi="SassoonPrimaryInfant" w:cstheme="minorHAnsi"/>
                <w:sz w:val="20"/>
                <w:szCs w:val="20"/>
              </w:rPr>
            </w:pPr>
            <w:r w:rsidRPr="00190644">
              <w:rPr>
                <w:rFonts w:ascii="SassoonPrimaryInfant" w:hAnsi="SassoonPrimaryInfant"/>
                <w:sz w:val="20"/>
                <w:szCs w:val="20"/>
              </w:rPr>
              <w:t xml:space="preserve"> </w:t>
            </w:r>
            <w:r w:rsidRPr="00190644">
              <w:rPr>
                <w:rFonts w:ascii="SassoonPrimaryInfant" w:hAnsi="SassoonPrimaryInfant" w:cstheme="minorHAnsi"/>
                <w:sz w:val="20"/>
                <w:szCs w:val="20"/>
              </w:rPr>
              <w:t xml:space="preserve">Compare and </w:t>
            </w:r>
            <w:r w:rsidRPr="00190644">
              <w:rPr>
                <w:rFonts w:ascii="SassoonPrimaryInfant" w:hAnsi="SassoonPrimaryInfant"/>
                <w:sz w:val="20"/>
                <w:szCs w:val="20"/>
              </w:rPr>
              <w:t>group materials together, according to whether they are solids, liquids or gases</w:t>
            </w:r>
          </w:p>
          <w:p w14:paraId="65155A2A" w14:textId="77777777" w:rsidR="007300CF" w:rsidRPr="00190644" w:rsidRDefault="007300CF" w:rsidP="00EF1810">
            <w:pPr>
              <w:pStyle w:val="ListParagraph"/>
              <w:numPr>
                <w:ilvl w:val="1"/>
                <w:numId w:val="5"/>
              </w:numPr>
              <w:rPr>
                <w:rFonts w:ascii="SassoonPrimaryInfant" w:hAnsi="SassoonPrimaryInfant" w:cstheme="minorHAnsi"/>
                <w:sz w:val="20"/>
                <w:szCs w:val="20"/>
              </w:rPr>
            </w:pPr>
            <w:r w:rsidRPr="00190644">
              <w:rPr>
                <w:rFonts w:ascii="SassoonPrimaryInfant" w:hAnsi="SassoonPrimaryInfant" w:cstheme="minorHAnsi"/>
                <w:sz w:val="20"/>
                <w:szCs w:val="20"/>
              </w:rPr>
              <w:t>Ballooning around activity in green science book</w:t>
            </w:r>
          </w:p>
          <w:p w14:paraId="7F30FCA2" w14:textId="77777777" w:rsidR="007300CF" w:rsidRPr="00190644" w:rsidRDefault="007300CF" w:rsidP="00EF1810">
            <w:pPr>
              <w:pStyle w:val="ListParagraph"/>
              <w:numPr>
                <w:ilvl w:val="1"/>
                <w:numId w:val="5"/>
              </w:numPr>
              <w:rPr>
                <w:rFonts w:ascii="SassoonPrimaryInfant" w:hAnsi="SassoonPrimaryInfant" w:cstheme="minorHAnsi"/>
                <w:sz w:val="20"/>
                <w:szCs w:val="20"/>
              </w:rPr>
            </w:pPr>
            <w:r w:rsidRPr="00190644">
              <w:rPr>
                <w:rFonts w:ascii="SassoonPrimaryInfant" w:hAnsi="SassoonPrimaryInfant" w:cstheme="minorHAnsi"/>
                <w:sz w:val="20"/>
                <w:szCs w:val="20"/>
              </w:rPr>
              <w:t>Sorting and grouping objects using own criteria then terms solids, liquids and gases</w:t>
            </w:r>
          </w:p>
          <w:p w14:paraId="1558CAF7" w14:textId="77777777" w:rsidR="007300CF" w:rsidRPr="00190644" w:rsidRDefault="007300CF" w:rsidP="00EF1810">
            <w:pPr>
              <w:pStyle w:val="ListParagraph"/>
              <w:numPr>
                <w:ilvl w:val="0"/>
                <w:numId w:val="5"/>
              </w:numPr>
              <w:rPr>
                <w:rFonts w:ascii="SassoonPrimaryInfant" w:hAnsi="SassoonPrimaryInfant" w:cstheme="minorHAnsi"/>
                <w:sz w:val="20"/>
                <w:szCs w:val="20"/>
              </w:rPr>
            </w:pPr>
            <w:r w:rsidRPr="00190644">
              <w:rPr>
                <w:rFonts w:ascii="SassoonPrimaryInfant" w:hAnsi="SassoonPrimaryInfant" w:cstheme="minorHAnsi"/>
                <w:sz w:val="20"/>
                <w:szCs w:val="20"/>
              </w:rPr>
              <w:t>O</w:t>
            </w:r>
            <w:r w:rsidRPr="00190644">
              <w:rPr>
                <w:rFonts w:ascii="SassoonPrimaryInfant" w:hAnsi="SassoonPrimaryInfant"/>
                <w:sz w:val="20"/>
                <w:szCs w:val="20"/>
              </w:rPr>
              <w:t>bserve that some materials change state when they are heated or cooled, and measure or research the temperature at which this happens in degrees Celsius (°C)</w:t>
            </w:r>
          </w:p>
          <w:p w14:paraId="0A6F1FCE" w14:textId="77777777" w:rsidR="007300CF" w:rsidRPr="00190644" w:rsidRDefault="007300CF" w:rsidP="00EF1810">
            <w:pPr>
              <w:pStyle w:val="ListParagraph"/>
              <w:numPr>
                <w:ilvl w:val="1"/>
                <w:numId w:val="5"/>
              </w:numPr>
              <w:rPr>
                <w:rFonts w:ascii="SassoonPrimaryInfant" w:hAnsi="SassoonPrimaryInfant" w:cstheme="minorHAnsi"/>
                <w:sz w:val="20"/>
                <w:szCs w:val="20"/>
              </w:rPr>
            </w:pPr>
            <w:r w:rsidRPr="00190644">
              <w:rPr>
                <w:rFonts w:ascii="SassoonPrimaryInfant" w:hAnsi="SassoonPrimaryInfant" w:cstheme="minorHAnsi"/>
                <w:sz w:val="20"/>
                <w:szCs w:val="20"/>
              </w:rPr>
              <w:t>Look at the properties of particles in the 3 states (use role play activity)</w:t>
            </w:r>
          </w:p>
          <w:p w14:paraId="6423CC8B" w14:textId="77777777" w:rsidR="007300CF" w:rsidRPr="00190644" w:rsidRDefault="007300CF" w:rsidP="00EF1810">
            <w:pPr>
              <w:pStyle w:val="ListParagraph"/>
              <w:numPr>
                <w:ilvl w:val="1"/>
                <w:numId w:val="5"/>
              </w:numPr>
              <w:rPr>
                <w:rFonts w:ascii="SassoonPrimaryInfant" w:hAnsi="SassoonPrimaryInfant" w:cstheme="minorHAnsi"/>
                <w:sz w:val="20"/>
                <w:szCs w:val="20"/>
              </w:rPr>
            </w:pPr>
            <w:r w:rsidRPr="00190644">
              <w:rPr>
                <w:rFonts w:ascii="SassoonPrimaryInfant" w:hAnsi="SassoonPrimaryInfant" w:cstheme="minorHAnsi"/>
                <w:sz w:val="20"/>
                <w:szCs w:val="20"/>
              </w:rPr>
              <w:t xml:space="preserve">Investigate the 3 states of water </w:t>
            </w:r>
          </w:p>
          <w:p w14:paraId="4C6ADEDD" w14:textId="77777777" w:rsidR="007300CF" w:rsidRPr="00190644" w:rsidRDefault="007300CF" w:rsidP="00EF1810">
            <w:pPr>
              <w:pStyle w:val="ListParagraph"/>
              <w:numPr>
                <w:ilvl w:val="1"/>
                <w:numId w:val="5"/>
              </w:numPr>
              <w:rPr>
                <w:rFonts w:ascii="SassoonPrimaryInfant" w:hAnsi="SassoonPrimaryInfant" w:cstheme="minorHAnsi"/>
                <w:sz w:val="20"/>
                <w:szCs w:val="20"/>
              </w:rPr>
            </w:pPr>
            <w:r w:rsidRPr="00190644">
              <w:rPr>
                <w:rFonts w:ascii="SassoonPrimaryInfant" w:hAnsi="SassoonPrimaryInfant" w:cstheme="minorHAnsi"/>
                <w:sz w:val="20"/>
                <w:szCs w:val="20"/>
              </w:rPr>
              <w:t>Observe melting of butter, ice and chocolate and record time taken to melt to compare melting points</w:t>
            </w:r>
          </w:p>
          <w:p w14:paraId="3AF4B37B" w14:textId="77777777" w:rsidR="007300CF" w:rsidRPr="00190644" w:rsidRDefault="007300CF" w:rsidP="00EF1810">
            <w:pPr>
              <w:pStyle w:val="ListParagraph"/>
              <w:numPr>
                <w:ilvl w:val="1"/>
                <w:numId w:val="5"/>
              </w:numPr>
              <w:rPr>
                <w:rFonts w:ascii="SassoonPrimaryInfant" w:hAnsi="SassoonPrimaryInfant" w:cstheme="minorHAnsi"/>
                <w:sz w:val="20"/>
                <w:szCs w:val="20"/>
              </w:rPr>
            </w:pPr>
            <w:r w:rsidRPr="00190644">
              <w:rPr>
                <w:rFonts w:ascii="SassoonPrimaryInfant" w:hAnsi="SassoonPrimaryInfant" w:cstheme="minorHAnsi"/>
                <w:sz w:val="20"/>
                <w:szCs w:val="20"/>
              </w:rPr>
              <w:t xml:space="preserve">Research </w:t>
            </w:r>
            <w:r w:rsidRPr="00190644">
              <w:rPr>
                <w:rFonts w:ascii="SassoonPrimaryInfant" w:hAnsi="SassoonPrimaryInfant"/>
                <w:sz w:val="20"/>
                <w:szCs w:val="20"/>
              </w:rPr>
              <w:t>different melting points and create bar charts to show results</w:t>
            </w:r>
          </w:p>
          <w:p w14:paraId="58963E70" w14:textId="77777777" w:rsidR="007300CF" w:rsidRPr="00190644" w:rsidRDefault="007300CF" w:rsidP="00EF1810">
            <w:pPr>
              <w:pStyle w:val="ListParagraph"/>
              <w:numPr>
                <w:ilvl w:val="0"/>
                <w:numId w:val="5"/>
              </w:numPr>
              <w:rPr>
                <w:rFonts w:ascii="SassoonPrimaryInfant" w:hAnsi="SassoonPrimaryInfant" w:cstheme="minorHAnsi"/>
                <w:sz w:val="20"/>
                <w:szCs w:val="20"/>
              </w:rPr>
            </w:pPr>
            <w:r w:rsidRPr="00190644">
              <w:rPr>
                <w:rFonts w:ascii="SassoonPrimaryInfant" w:hAnsi="SassoonPrimaryInfant" w:cstheme="minorHAnsi"/>
                <w:sz w:val="20"/>
                <w:szCs w:val="20"/>
              </w:rPr>
              <w:t>I</w:t>
            </w:r>
            <w:r w:rsidRPr="00190644">
              <w:rPr>
                <w:rFonts w:ascii="SassoonPrimaryInfant" w:hAnsi="SassoonPrimaryInfant"/>
                <w:sz w:val="20"/>
                <w:szCs w:val="20"/>
              </w:rPr>
              <w:t>dentify the part played by evaporation and condensation in the water cycle and associate the rate of evaporation with temperature.</w:t>
            </w:r>
          </w:p>
          <w:p w14:paraId="16E636D7" w14:textId="77777777" w:rsidR="007300CF" w:rsidRPr="00190644" w:rsidRDefault="007300CF" w:rsidP="00EF1810">
            <w:pPr>
              <w:pStyle w:val="ListParagraph"/>
              <w:numPr>
                <w:ilvl w:val="1"/>
                <w:numId w:val="5"/>
              </w:numPr>
              <w:rPr>
                <w:rFonts w:ascii="SassoonPrimaryInfant" w:hAnsi="SassoonPrimaryInfant" w:cstheme="minorHAnsi"/>
                <w:sz w:val="20"/>
                <w:szCs w:val="20"/>
              </w:rPr>
            </w:pPr>
            <w:r w:rsidRPr="00190644">
              <w:rPr>
                <w:rFonts w:ascii="SassoonPrimaryInfant" w:hAnsi="SassoonPrimaryInfant" w:cstheme="minorHAnsi"/>
                <w:sz w:val="20"/>
                <w:szCs w:val="20"/>
              </w:rPr>
              <w:t>Investigate the 3 states of water</w:t>
            </w:r>
          </w:p>
          <w:p w14:paraId="18D29C04" w14:textId="77777777" w:rsidR="007300CF" w:rsidRPr="00190644" w:rsidRDefault="007300CF" w:rsidP="00EF1810">
            <w:pPr>
              <w:pStyle w:val="ListParagraph"/>
              <w:numPr>
                <w:ilvl w:val="1"/>
                <w:numId w:val="5"/>
              </w:numPr>
              <w:rPr>
                <w:rFonts w:ascii="SassoonPrimaryInfant" w:hAnsi="SassoonPrimaryInfant" w:cstheme="minorHAnsi"/>
                <w:sz w:val="20"/>
                <w:szCs w:val="20"/>
              </w:rPr>
            </w:pPr>
            <w:r w:rsidRPr="00190644">
              <w:rPr>
                <w:rFonts w:ascii="SassoonPrimaryInfant" w:hAnsi="SassoonPrimaryInfant" w:cstheme="minorHAnsi"/>
                <w:sz w:val="20"/>
                <w:szCs w:val="20"/>
              </w:rPr>
              <w:t>Label the different parts of the water cycle</w:t>
            </w:r>
          </w:p>
          <w:p w14:paraId="62B80AFC" w14:textId="77777777" w:rsidR="007300CF" w:rsidRPr="00190644" w:rsidRDefault="007300CF" w:rsidP="00EF1810">
            <w:pPr>
              <w:pStyle w:val="ListParagraph"/>
              <w:numPr>
                <w:ilvl w:val="1"/>
                <w:numId w:val="5"/>
              </w:numPr>
              <w:rPr>
                <w:rFonts w:ascii="SassoonPrimaryInfant" w:hAnsi="SassoonPrimaryInfant" w:cstheme="minorHAnsi"/>
                <w:sz w:val="20"/>
                <w:szCs w:val="20"/>
              </w:rPr>
            </w:pPr>
            <w:r w:rsidRPr="00190644">
              <w:rPr>
                <w:rFonts w:ascii="SassoonPrimaryInfant" w:hAnsi="SassoonPrimaryInfant" w:cstheme="minorHAnsi"/>
                <w:sz w:val="20"/>
                <w:szCs w:val="20"/>
              </w:rPr>
              <w:t>Thinking Skills Collective Memory activity</w:t>
            </w:r>
          </w:p>
          <w:p w14:paraId="498A54F7" w14:textId="77777777" w:rsidR="007300CF" w:rsidRPr="00190644" w:rsidRDefault="007300CF" w:rsidP="00EF1810">
            <w:pPr>
              <w:pStyle w:val="ListParagraph"/>
              <w:numPr>
                <w:ilvl w:val="1"/>
                <w:numId w:val="5"/>
              </w:numPr>
              <w:rPr>
                <w:rFonts w:ascii="SassoonPrimaryInfant" w:hAnsi="SassoonPrimaryInfant" w:cstheme="minorHAnsi"/>
                <w:sz w:val="20"/>
                <w:szCs w:val="20"/>
              </w:rPr>
            </w:pPr>
            <w:r w:rsidRPr="00190644">
              <w:rPr>
                <w:rFonts w:ascii="SassoonPrimaryInfant" w:hAnsi="SassoonPrimaryInfant" w:cstheme="minorHAnsi"/>
                <w:sz w:val="20"/>
                <w:szCs w:val="20"/>
              </w:rPr>
              <w:t>Create a water cycle in a bag on the window</w:t>
            </w:r>
          </w:p>
          <w:p w14:paraId="75286A2F" w14:textId="5AEA6564" w:rsidR="007300CF" w:rsidRPr="00190644" w:rsidRDefault="007300CF" w:rsidP="00CF3036">
            <w:pPr>
              <w:pStyle w:val="ListParagraph"/>
              <w:numPr>
                <w:ilvl w:val="0"/>
                <w:numId w:val="5"/>
              </w:numPr>
              <w:rPr>
                <w:rFonts w:ascii="SassoonPrimaryInfant" w:hAnsi="SassoonPrimaryInfant"/>
                <w:sz w:val="20"/>
                <w:szCs w:val="20"/>
              </w:rPr>
            </w:pPr>
          </w:p>
        </w:tc>
      </w:tr>
      <w:tr w:rsidR="007300CF" w14:paraId="6ECE243D" w14:textId="77777777" w:rsidTr="007300CF">
        <w:trPr>
          <w:trHeight w:val="778"/>
        </w:trPr>
        <w:tc>
          <w:tcPr>
            <w:tcW w:w="1968" w:type="dxa"/>
          </w:tcPr>
          <w:p w14:paraId="2E28E52A" w14:textId="77777777" w:rsidR="007300CF" w:rsidRPr="00190644" w:rsidRDefault="007300CF">
            <w:pPr>
              <w:rPr>
                <w:rFonts w:ascii="SassoonPrimaryInfant" w:hAnsi="SassoonPrimaryInfant"/>
                <w:sz w:val="20"/>
                <w:szCs w:val="20"/>
              </w:rPr>
            </w:pPr>
            <w:r w:rsidRPr="00190644">
              <w:rPr>
                <w:rFonts w:ascii="SassoonPrimaryInfant" w:hAnsi="SassoonPrimaryInfant"/>
                <w:sz w:val="20"/>
                <w:szCs w:val="20"/>
              </w:rPr>
              <w:t>Art</w:t>
            </w:r>
          </w:p>
        </w:tc>
        <w:tc>
          <w:tcPr>
            <w:tcW w:w="6705" w:type="dxa"/>
          </w:tcPr>
          <w:p w14:paraId="71EC5472" w14:textId="77777777" w:rsidR="007300CF" w:rsidRPr="00190644" w:rsidRDefault="007300CF" w:rsidP="00684B6E">
            <w:pPr>
              <w:spacing w:after="75"/>
              <w:rPr>
                <w:rFonts w:ascii="SassoonPrimaryInfant" w:eastAsia="Times New Roman" w:hAnsi="SassoonPrimaryInfant" w:cs="Times New Roman"/>
                <w:color w:val="0B0C0C"/>
                <w:sz w:val="20"/>
                <w:szCs w:val="20"/>
                <w:lang w:eastAsia="en-GB"/>
              </w:rPr>
            </w:pPr>
            <w:r w:rsidRPr="00190644">
              <w:rPr>
                <w:rFonts w:ascii="SassoonPrimaryInfant" w:eastAsia="Times New Roman" w:hAnsi="SassoonPrimaryInfant" w:cs="Times New Roman"/>
                <w:color w:val="0B0C0C"/>
                <w:sz w:val="20"/>
                <w:szCs w:val="20"/>
                <w:lang w:eastAsia="en-GB"/>
              </w:rPr>
              <w:t>1)To create sketch books to record their observations and use them to review and revisit ideas</w:t>
            </w:r>
          </w:p>
          <w:p w14:paraId="168F8EF6" w14:textId="77777777" w:rsidR="007A1FE4" w:rsidRPr="00190644" w:rsidRDefault="007300CF" w:rsidP="007A1FE4">
            <w:pPr>
              <w:spacing w:after="75"/>
              <w:rPr>
                <w:rFonts w:ascii="SassoonPrimaryInfant" w:eastAsia="Times New Roman" w:hAnsi="SassoonPrimaryInfant" w:cs="Times New Roman"/>
                <w:color w:val="0B0C0C"/>
                <w:sz w:val="20"/>
                <w:szCs w:val="20"/>
                <w:lang w:eastAsia="en-GB"/>
              </w:rPr>
            </w:pPr>
            <w:r w:rsidRPr="00190644">
              <w:rPr>
                <w:rFonts w:ascii="SassoonPrimaryInfant" w:eastAsia="Times New Roman" w:hAnsi="SassoonPrimaryInfant" w:cs="Times New Roman"/>
                <w:color w:val="0B0C0C"/>
                <w:sz w:val="20"/>
                <w:szCs w:val="20"/>
                <w:lang w:eastAsia="en-GB"/>
              </w:rPr>
              <w:t xml:space="preserve">2) To improve their mastery of art and design techniques, including drawing, painting </w:t>
            </w:r>
            <w:r w:rsidR="007A1FE4" w:rsidRPr="00190644">
              <w:rPr>
                <w:rFonts w:ascii="SassoonPrimaryInfant" w:eastAsia="Times New Roman" w:hAnsi="SassoonPrimaryInfant" w:cs="Times New Roman"/>
                <w:color w:val="0B0C0C"/>
                <w:sz w:val="20"/>
                <w:szCs w:val="20"/>
                <w:lang w:eastAsia="en-GB"/>
              </w:rPr>
              <w:t>and texture</w:t>
            </w:r>
          </w:p>
          <w:p w14:paraId="038E81EA" w14:textId="6357ED22" w:rsidR="007300CF" w:rsidRPr="00190644" w:rsidRDefault="007A1FE4" w:rsidP="007A1FE4">
            <w:pPr>
              <w:spacing w:after="75"/>
              <w:rPr>
                <w:rFonts w:ascii="SassoonPrimaryInfant" w:eastAsia="Times New Roman" w:hAnsi="SassoonPrimaryInfant" w:cs="Times New Roman"/>
                <w:color w:val="0B0C0C"/>
                <w:sz w:val="20"/>
                <w:szCs w:val="20"/>
                <w:lang w:eastAsia="en-GB"/>
              </w:rPr>
            </w:pPr>
            <w:r w:rsidRPr="00190644">
              <w:rPr>
                <w:rFonts w:ascii="SassoonPrimaryInfant" w:eastAsia="Times New Roman" w:hAnsi="SassoonPrimaryInfant" w:cs="Times New Roman"/>
                <w:color w:val="0B0C0C"/>
                <w:sz w:val="20"/>
                <w:szCs w:val="20"/>
                <w:lang w:eastAsia="en-GB"/>
              </w:rPr>
              <w:t>3) Learn a</w:t>
            </w:r>
            <w:r w:rsidR="007300CF" w:rsidRPr="00190644">
              <w:rPr>
                <w:rFonts w:ascii="SassoonPrimaryInfant" w:eastAsia="Times New Roman" w:hAnsi="SassoonPrimaryInfant" w:cs="Times New Roman"/>
                <w:color w:val="0B0C0C"/>
                <w:sz w:val="20"/>
                <w:szCs w:val="20"/>
                <w:lang w:eastAsia="en-GB"/>
              </w:rPr>
              <w:t>bout great artists in history</w:t>
            </w:r>
          </w:p>
          <w:p w14:paraId="0D1A8DA2" w14:textId="77777777" w:rsidR="007300CF" w:rsidRPr="00190644" w:rsidRDefault="007300CF">
            <w:pPr>
              <w:rPr>
                <w:rFonts w:ascii="SassoonPrimaryInfant" w:hAnsi="SassoonPrimaryInfant"/>
                <w:sz w:val="20"/>
                <w:szCs w:val="20"/>
              </w:rPr>
            </w:pPr>
          </w:p>
          <w:p w14:paraId="4EB825FD" w14:textId="77777777" w:rsidR="007300CF" w:rsidRPr="00190644" w:rsidRDefault="007300CF">
            <w:pPr>
              <w:rPr>
                <w:rFonts w:ascii="SassoonPrimaryInfant" w:hAnsi="SassoonPrimaryInfant"/>
                <w:sz w:val="20"/>
                <w:szCs w:val="20"/>
              </w:rPr>
            </w:pPr>
          </w:p>
          <w:p w14:paraId="09964636" w14:textId="77777777" w:rsidR="007300CF" w:rsidRPr="00190644" w:rsidRDefault="007300CF">
            <w:pPr>
              <w:rPr>
                <w:rFonts w:ascii="SassoonPrimaryInfant" w:hAnsi="SassoonPrimaryInfant"/>
                <w:sz w:val="20"/>
                <w:szCs w:val="20"/>
              </w:rPr>
            </w:pPr>
          </w:p>
          <w:p w14:paraId="65103D49" w14:textId="77777777" w:rsidR="007300CF" w:rsidRPr="00190644" w:rsidRDefault="007300CF">
            <w:pPr>
              <w:rPr>
                <w:rFonts w:ascii="SassoonPrimaryInfant" w:hAnsi="SassoonPrimaryInfant"/>
                <w:sz w:val="20"/>
                <w:szCs w:val="20"/>
              </w:rPr>
            </w:pPr>
          </w:p>
          <w:p w14:paraId="3B0C1826" w14:textId="77777777" w:rsidR="007300CF" w:rsidRPr="00190644" w:rsidRDefault="007300CF">
            <w:pPr>
              <w:rPr>
                <w:rFonts w:ascii="SassoonPrimaryInfant" w:hAnsi="SassoonPrimaryInfant"/>
                <w:sz w:val="20"/>
                <w:szCs w:val="20"/>
              </w:rPr>
            </w:pPr>
          </w:p>
        </w:tc>
        <w:tc>
          <w:tcPr>
            <w:tcW w:w="6706" w:type="dxa"/>
          </w:tcPr>
          <w:p w14:paraId="0CC90F0E" w14:textId="77777777" w:rsidR="007300CF" w:rsidRPr="00190644" w:rsidRDefault="007300CF">
            <w:pPr>
              <w:rPr>
                <w:rFonts w:ascii="SassoonPrimaryInfant" w:hAnsi="SassoonPrimaryInfant"/>
                <w:b/>
                <w:sz w:val="20"/>
                <w:szCs w:val="20"/>
                <w:u w:val="single"/>
              </w:rPr>
            </w:pPr>
            <w:r w:rsidRPr="00190644">
              <w:rPr>
                <w:rFonts w:ascii="SassoonPrimaryInfant" w:hAnsi="SassoonPrimaryInfant"/>
                <w:b/>
                <w:sz w:val="20"/>
                <w:szCs w:val="20"/>
                <w:u w:val="single"/>
              </w:rPr>
              <w:t>Exploring/ Evaluating and developing ideas</w:t>
            </w:r>
          </w:p>
          <w:p w14:paraId="1908B298" w14:textId="77777777" w:rsidR="007300CF" w:rsidRPr="00190644" w:rsidRDefault="007300CF" w:rsidP="007300CF">
            <w:pPr>
              <w:pStyle w:val="ListParagraph"/>
              <w:numPr>
                <w:ilvl w:val="0"/>
                <w:numId w:val="16"/>
              </w:numPr>
              <w:rPr>
                <w:rFonts w:ascii="SassoonPrimaryInfant" w:hAnsi="SassoonPrimaryInfant"/>
                <w:sz w:val="20"/>
                <w:szCs w:val="20"/>
              </w:rPr>
            </w:pPr>
            <w:r w:rsidRPr="00190644">
              <w:rPr>
                <w:rFonts w:ascii="SassoonPrimaryInfant" w:hAnsi="SassoonPrimaryInfant"/>
                <w:sz w:val="20"/>
                <w:szCs w:val="20"/>
              </w:rPr>
              <w:t>Create sketch books to record their observations and use them to review and revisit ideas</w:t>
            </w:r>
          </w:p>
          <w:p w14:paraId="3BF64BB5" w14:textId="77777777" w:rsidR="007300CF" w:rsidRPr="00190644" w:rsidRDefault="007300CF" w:rsidP="007300CF">
            <w:pPr>
              <w:pStyle w:val="ListParagraph"/>
              <w:numPr>
                <w:ilvl w:val="0"/>
                <w:numId w:val="16"/>
              </w:numPr>
              <w:rPr>
                <w:rFonts w:ascii="SassoonPrimaryInfant" w:hAnsi="SassoonPrimaryInfant"/>
                <w:sz w:val="20"/>
                <w:szCs w:val="20"/>
              </w:rPr>
            </w:pPr>
            <w:r w:rsidRPr="00190644">
              <w:rPr>
                <w:rFonts w:ascii="SassoonPrimaryInfant" w:hAnsi="SassoonPrimaryInfant"/>
                <w:sz w:val="20"/>
                <w:szCs w:val="20"/>
              </w:rPr>
              <w:t>Select and record from observation, experience and imagination and explore ideas for different purposes</w:t>
            </w:r>
          </w:p>
          <w:p w14:paraId="76D4563B" w14:textId="77777777" w:rsidR="007300CF" w:rsidRPr="00190644" w:rsidRDefault="007300CF" w:rsidP="007300CF">
            <w:pPr>
              <w:pStyle w:val="ListParagraph"/>
              <w:numPr>
                <w:ilvl w:val="0"/>
                <w:numId w:val="16"/>
              </w:numPr>
              <w:rPr>
                <w:rFonts w:ascii="SassoonPrimaryInfant" w:hAnsi="SassoonPrimaryInfant"/>
                <w:sz w:val="20"/>
                <w:szCs w:val="20"/>
              </w:rPr>
            </w:pPr>
            <w:r w:rsidRPr="00190644">
              <w:rPr>
                <w:rFonts w:ascii="SassoonPrimaryInfant" w:hAnsi="SassoonPrimaryInfant"/>
                <w:sz w:val="20"/>
                <w:szCs w:val="20"/>
              </w:rPr>
              <w:t>Record and explore ideas using a variety of ways including digital cameras and iPads</w:t>
            </w:r>
          </w:p>
          <w:p w14:paraId="554350F3" w14:textId="77777777" w:rsidR="007300CF" w:rsidRPr="00190644" w:rsidRDefault="007300CF" w:rsidP="007300CF">
            <w:pPr>
              <w:pStyle w:val="ListParagraph"/>
              <w:numPr>
                <w:ilvl w:val="0"/>
                <w:numId w:val="16"/>
              </w:numPr>
              <w:rPr>
                <w:rFonts w:ascii="SassoonPrimaryInfant" w:hAnsi="SassoonPrimaryInfant"/>
                <w:sz w:val="20"/>
                <w:szCs w:val="20"/>
              </w:rPr>
            </w:pPr>
            <w:r w:rsidRPr="00190644">
              <w:rPr>
                <w:rFonts w:ascii="SassoonPrimaryInfant" w:hAnsi="SassoonPrimaryInfant"/>
                <w:sz w:val="20"/>
                <w:szCs w:val="20"/>
              </w:rPr>
              <w:t>Question and make thoughtful observations about starting points and select ideas for use in their work</w:t>
            </w:r>
          </w:p>
          <w:p w14:paraId="232108F5" w14:textId="77777777" w:rsidR="007300CF" w:rsidRPr="00190644" w:rsidRDefault="007300CF" w:rsidP="007300CF">
            <w:pPr>
              <w:pStyle w:val="ListParagraph"/>
              <w:numPr>
                <w:ilvl w:val="0"/>
                <w:numId w:val="16"/>
              </w:numPr>
              <w:rPr>
                <w:rFonts w:ascii="SassoonPrimaryInfant" w:hAnsi="SassoonPrimaryInfant"/>
                <w:sz w:val="20"/>
                <w:szCs w:val="20"/>
              </w:rPr>
            </w:pPr>
            <w:r w:rsidRPr="00190644">
              <w:rPr>
                <w:rFonts w:ascii="SassoonPrimaryInfant" w:hAnsi="SassoonPrimaryInfant"/>
                <w:sz w:val="20"/>
                <w:szCs w:val="20"/>
              </w:rPr>
              <w:t>Begin to use artistic/visual vocabulary to discuss work</w:t>
            </w:r>
          </w:p>
          <w:p w14:paraId="1B2D127C" w14:textId="77777777" w:rsidR="007300CF" w:rsidRPr="00190644" w:rsidRDefault="007300CF" w:rsidP="007300CF">
            <w:pPr>
              <w:pStyle w:val="ListParagraph"/>
              <w:numPr>
                <w:ilvl w:val="0"/>
                <w:numId w:val="16"/>
              </w:numPr>
              <w:rPr>
                <w:rFonts w:ascii="SassoonPrimaryInfant" w:hAnsi="SassoonPrimaryInfant"/>
                <w:sz w:val="20"/>
                <w:szCs w:val="20"/>
              </w:rPr>
            </w:pPr>
            <w:r w:rsidRPr="00190644">
              <w:rPr>
                <w:rFonts w:ascii="SassoonPrimaryInfant" w:hAnsi="SassoonPrimaryInfant"/>
                <w:sz w:val="20"/>
                <w:szCs w:val="20"/>
              </w:rPr>
              <w:t>Experiment with a wider range of materials</w:t>
            </w:r>
          </w:p>
          <w:p w14:paraId="62E3EBB9" w14:textId="77777777" w:rsidR="007300CF" w:rsidRPr="00190644" w:rsidRDefault="007300CF" w:rsidP="007300CF">
            <w:pPr>
              <w:pStyle w:val="ListParagraph"/>
              <w:numPr>
                <w:ilvl w:val="0"/>
                <w:numId w:val="16"/>
              </w:numPr>
              <w:rPr>
                <w:rFonts w:ascii="SassoonPrimaryInfant" w:hAnsi="SassoonPrimaryInfant"/>
                <w:sz w:val="20"/>
                <w:szCs w:val="20"/>
              </w:rPr>
            </w:pPr>
            <w:r w:rsidRPr="00190644">
              <w:rPr>
                <w:rFonts w:ascii="SassoonPrimaryInfant" w:hAnsi="SassoonPrimaryInfant"/>
                <w:sz w:val="20"/>
                <w:szCs w:val="20"/>
              </w:rPr>
              <w:lastRenderedPageBreak/>
              <w:t>Think critically about their art and design work</w:t>
            </w:r>
          </w:p>
          <w:p w14:paraId="0E27EA97" w14:textId="77777777" w:rsidR="007300CF" w:rsidRPr="00190644" w:rsidRDefault="007300CF" w:rsidP="007300CF">
            <w:pPr>
              <w:pStyle w:val="ListParagraph"/>
              <w:numPr>
                <w:ilvl w:val="0"/>
                <w:numId w:val="16"/>
              </w:numPr>
              <w:rPr>
                <w:rFonts w:ascii="SassoonPrimaryInfant" w:hAnsi="SassoonPrimaryInfant"/>
                <w:sz w:val="20"/>
                <w:szCs w:val="20"/>
              </w:rPr>
            </w:pPr>
            <w:r w:rsidRPr="00190644">
              <w:rPr>
                <w:rFonts w:ascii="SassoonPrimaryInfant" w:hAnsi="SassoonPrimaryInfant"/>
                <w:sz w:val="20"/>
                <w:szCs w:val="20"/>
              </w:rPr>
              <w:t>Plan, refine and alter their work as necessary</w:t>
            </w:r>
          </w:p>
          <w:p w14:paraId="18DE34C1" w14:textId="77777777" w:rsidR="007300CF" w:rsidRPr="00190644" w:rsidRDefault="007300CF" w:rsidP="007300CF">
            <w:pPr>
              <w:rPr>
                <w:rFonts w:ascii="SassoonPrimaryInfant" w:hAnsi="SassoonPrimaryInfant"/>
                <w:b/>
                <w:sz w:val="20"/>
                <w:szCs w:val="20"/>
                <w:u w:val="single"/>
              </w:rPr>
            </w:pPr>
            <w:r w:rsidRPr="00190644">
              <w:rPr>
                <w:rFonts w:ascii="SassoonPrimaryInfant" w:hAnsi="SassoonPrimaryInfant"/>
                <w:b/>
                <w:sz w:val="20"/>
                <w:szCs w:val="20"/>
                <w:u w:val="single"/>
              </w:rPr>
              <w:t>Drawing</w:t>
            </w:r>
          </w:p>
          <w:p w14:paraId="3C8080B4" w14:textId="77777777" w:rsidR="007300CF" w:rsidRPr="00190644" w:rsidRDefault="007300CF" w:rsidP="007300CF">
            <w:pPr>
              <w:pStyle w:val="ListParagraph"/>
              <w:numPr>
                <w:ilvl w:val="0"/>
                <w:numId w:val="17"/>
              </w:numPr>
              <w:rPr>
                <w:rFonts w:ascii="SassoonPrimaryInfant" w:hAnsi="SassoonPrimaryInfant"/>
                <w:sz w:val="20"/>
                <w:szCs w:val="20"/>
              </w:rPr>
            </w:pPr>
            <w:r w:rsidRPr="00190644">
              <w:rPr>
                <w:rFonts w:ascii="SassoonPrimaryInfant" w:eastAsia="Century Gothic" w:hAnsi="SassoonPrimaryInfant" w:cs="Century Gothic"/>
                <w:sz w:val="20"/>
                <w:szCs w:val="20"/>
              </w:rPr>
              <w:t>Experiment with a range of pencil tones and lines using graded pencils</w:t>
            </w:r>
          </w:p>
          <w:p w14:paraId="3F1609F3" w14:textId="77777777" w:rsidR="007300CF" w:rsidRPr="00190644" w:rsidRDefault="00D23BD6" w:rsidP="007300CF">
            <w:pPr>
              <w:pStyle w:val="ListParagraph"/>
              <w:numPr>
                <w:ilvl w:val="0"/>
                <w:numId w:val="17"/>
              </w:numPr>
              <w:rPr>
                <w:rFonts w:ascii="SassoonPrimaryInfant" w:hAnsi="SassoonPrimaryInfant"/>
                <w:sz w:val="20"/>
                <w:szCs w:val="20"/>
              </w:rPr>
            </w:pPr>
            <w:r w:rsidRPr="00190644">
              <w:rPr>
                <w:rFonts w:ascii="SassoonPrimaryInfant" w:eastAsia="Century Gothic" w:hAnsi="SassoonPrimaryInfant" w:cs="Century Gothic"/>
                <w:sz w:val="20"/>
                <w:szCs w:val="20"/>
              </w:rPr>
              <w:t>Make initial sketches as a preparation for painting and other work</w:t>
            </w:r>
          </w:p>
          <w:p w14:paraId="36874639" w14:textId="77777777" w:rsidR="00D23BD6" w:rsidRPr="00190644" w:rsidRDefault="00D23BD6" w:rsidP="007300CF">
            <w:pPr>
              <w:pStyle w:val="ListParagraph"/>
              <w:numPr>
                <w:ilvl w:val="0"/>
                <w:numId w:val="17"/>
              </w:numPr>
              <w:rPr>
                <w:rFonts w:ascii="SassoonPrimaryInfant" w:hAnsi="SassoonPrimaryInfant"/>
                <w:sz w:val="20"/>
                <w:szCs w:val="20"/>
              </w:rPr>
            </w:pPr>
            <w:r w:rsidRPr="00190644">
              <w:rPr>
                <w:rFonts w:ascii="SassoonPrimaryInfant" w:eastAsia="Century Gothic" w:hAnsi="SassoonPrimaryInfant" w:cs="Century Gothic"/>
                <w:sz w:val="20"/>
                <w:szCs w:val="20"/>
              </w:rPr>
              <w:t>Introduce the concepts of scale and proportion</w:t>
            </w:r>
          </w:p>
          <w:p w14:paraId="627A7334" w14:textId="77777777" w:rsidR="00D23BD6" w:rsidRPr="00190644" w:rsidRDefault="00D23BD6" w:rsidP="007300CF">
            <w:pPr>
              <w:pStyle w:val="ListParagraph"/>
              <w:numPr>
                <w:ilvl w:val="0"/>
                <w:numId w:val="17"/>
              </w:numPr>
              <w:rPr>
                <w:rFonts w:ascii="SassoonPrimaryInfant" w:hAnsi="SassoonPrimaryInfant"/>
                <w:sz w:val="20"/>
                <w:szCs w:val="20"/>
              </w:rPr>
            </w:pPr>
            <w:r w:rsidRPr="00190644">
              <w:rPr>
                <w:rFonts w:ascii="SassoonPrimaryInfant" w:eastAsia="Century Gothic" w:hAnsi="SassoonPrimaryInfant" w:cs="Century Gothic"/>
                <w:sz w:val="20"/>
                <w:szCs w:val="20"/>
              </w:rPr>
              <w:t>Encourage more accurate drawings of whole people, building on their work on facial features to include proportion, placement and shape of body</w:t>
            </w:r>
          </w:p>
          <w:p w14:paraId="2C85D623" w14:textId="77777777" w:rsidR="00D23BD6" w:rsidRPr="00190644" w:rsidRDefault="00D23BD6" w:rsidP="00D23BD6">
            <w:pPr>
              <w:rPr>
                <w:rFonts w:ascii="SassoonPrimaryInfant" w:hAnsi="SassoonPrimaryInfant"/>
                <w:b/>
                <w:sz w:val="20"/>
                <w:szCs w:val="20"/>
                <w:u w:val="single"/>
              </w:rPr>
            </w:pPr>
            <w:r w:rsidRPr="00190644">
              <w:rPr>
                <w:rFonts w:ascii="SassoonPrimaryInfant" w:hAnsi="SassoonPrimaryInfant"/>
                <w:b/>
                <w:sz w:val="20"/>
                <w:szCs w:val="20"/>
                <w:u w:val="single"/>
              </w:rPr>
              <w:t>Painting</w:t>
            </w:r>
          </w:p>
          <w:p w14:paraId="444DD2CF" w14:textId="77777777" w:rsidR="00D23BD6" w:rsidRPr="00190644" w:rsidRDefault="00D23BD6" w:rsidP="00D23BD6">
            <w:pPr>
              <w:pStyle w:val="ListParagraph"/>
              <w:numPr>
                <w:ilvl w:val="0"/>
                <w:numId w:val="18"/>
              </w:numPr>
              <w:rPr>
                <w:rFonts w:ascii="SassoonPrimaryInfant" w:hAnsi="SassoonPrimaryInfant"/>
                <w:sz w:val="20"/>
                <w:szCs w:val="20"/>
              </w:rPr>
            </w:pPr>
            <w:r w:rsidRPr="00190644">
              <w:rPr>
                <w:rFonts w:ascii="SassoonPrimaryInfant" w:eastAsia="Century Gothic" w:hAnsi="SassoonPrimaryInfant" w:cs="Century Gothic"/>
                <w:sz w:val="20"/>
                <w:szCs w:val="20"/>
              </w:rPr>
              <w:t>Begin to apply colour using dotting, scratching, splashing to imitate an artist</w:t>
            </w:r>
          </w:p>
          <w:p w14:paraId="0B97EDB5" w14:textId="77777777" w:rsidR="00D23BD6" w:rsidRPr="00190644" w:rsidRDefault="00D23BD6" w:rsidP="00D23BD6">
            <w:pPr>
              <w:pStyle w:val="ListParagraph"/>
              <w:numPr>
                <w:ilvl w:val="0"/>
                <w:numId w:val="18"/>
              </w:numPr>
              <w:rPr>
                <w:rFonts w:ascii="SassoonPrimaryInfant" w:hAnsi="SassoonPrimaryInfant"/>
                <w:sz w:val="20"/>
                <w:szCs w:val="20"/>
              </w:rPr>
            </w:pPr>
            <w:r w:rsidRPr="00190644">
              <w:rPr>
                <w:rFonts w:ascii="SassoonPrimaryInfant" w:eastAsia="Century Gothic" w:hAnsi="SassoonPrimaryInfant" w:cs="Century Gothic"/>
                <w:sz w:val="20"/>
                <w:szCs w:val="20"/>
              </w:rPr>
              <w:t>Mix and match colours to those in a work of art</w:t>
            </w:r>
          </w:p>
          <w:p w14:paraId="59AEB409" w14:textId="77777777" w:rsidR="00D23BD6" w:rsidRPr="00190644" w:rsidRDefault="00D23BD6" w:rsidP="00D23BD6">
            <w:pPr>
              <w:pStyle w:val="ListParagraph"/>
              <w:numPr>
                <w:ilvl w:val="0"/>
                <w:numId w:val="18"/>
              </w:numPr>
              <w:rPr>
                <w:rFonts w:ascii="SassoonPrimaryInfant" w:hAnsi="SassoonPrimaryInfant"/>
                <w:sz w:val="20"/>
                <w:szCs w:val="20"/>
              </w:rPr>
            </w:pPr>
            <w:r w:rsidRPr="00190644">
              <w:rPr>
                <w:rFonts w:ascii="SassoonPrimaryInfant" w:eastAsia="Century Gothic" w:hAnsi="SassoonPrimaryInfant" w:cs="Century Gothic"/>
                <w:sz w:val="20"/>
                <w:szCs w:val="20"/>
              </w:rPr>
              <w:t>Observe colours on hands and faces – mix flesh colours</w:t>
            </w:r>
          </w:p>
          <w:p w14:paraId="04C8A8C2" w14:textId="77777777" w:rsidR="00D23BD6" w:rsidRPr="00190644" w:rsidRDefault="00D23BD6" w:rsidP="00D23BD6">
            <w:pPr>
              <w:pStyle w:val="ListParagraph"/>
              <w:numPr>
                <w:ilvl w:val="0"/>
                <w:numId w:val="18"/>
              </w:numPr>
              <w:rPr>
                <w:rFonts w:ascii="SassoonPrimaryInfant" w:hAnsi="SassoonPrimaryInfant"/>
                <w:sz w:val="20"/>
                <w:szCs w:val="20"/>
              </w:rPr>
            </w:pPr>
            <w:r w:rsidRPr="00190644">
              <w:rPr>
                <w:rFonts w:ascii="SassoonPrimaryInfant" w:eastAsia="Century Gothic" w:hAnsi="SassoonPrimaryInfant" w:cs="Century Gothic"/>
                <w:sz w:val="20"/>
                <w:szCs w:val="20"/>
              </w:rPr>
              <w:t>Advise and question suitable equipment for the task e.g. size of paintbrush or paper needed</w:t>
            </w:r>
          </w:p>
          <w:p w14:paraId="765AA515" w14:textId="77777777" w:rsidR="00D23BD6" w:rsidRPr="00190644" w:rsidRDefault="00D23BD6" w:rsidP="00D23BD6">
            <w:pPr>
              <w:rPr>
                <w:rFonts w:ascii="SassoonPrimaryInfant" w:hAnsi="SassoonPrimaryInfant"/>
                <w:b/>
                <w:sz w:val="20"/>
                <w:szCs w:val="20"/>
                <w:u w:val="single"/>
              </w:rPr>
            </w:pPr>
            <w:r w:rsidRPr="00190644">
              <w:rPr>
                <w:rFonts w:ascii="SassoonPrimaryInfant" w:hAnsi="SassoonPrimaryInfant"/>
                <w:b/>
                <w:sz w:val="20"/>
                <w:szCs w:val="20"/>
                <w:u w:val="single"/>
              </w:rPr>
              <w:t>Texture</w:t>
            </w:r>
          </w:p>
          <w:p w14:paraId="5B05FA74" w14:textId="77777777" w:rsidR="00D23BD6" w:rsidRPr="00190644" w:rsidRDefault="00D23BD6" w:rsidP="00D23BD6">
            <w:pPr>
              <w:pStyle w:val="ListParagraph"/>
              <w:numPr>
                <w:ilvl w:val="0"/>
                <w:numId w:val="19"/>
              </w:numPr>
              <w:rPr>
                <w:rFonts w:ascii="SassoonPrimaryInfant" w:hAnsi="SassoonPrimaryInfant"/>
                <w:sz w:val="20"/>
                <w:szCs w:val="20"/>
              </w:rPr>
            </w:pPr>
            <w:r w:rsidRPr="00190644">
              <w:rPr>
                <w:rFonts w:ascii="SassoonPrimaryInfant" w:hAnsi="SassoonPrimaryInfant"/>
                <w:sz w:val="20"/>
                <w:szCs w:val="20"/>
              </w:rPr>
              <w:t>Tie dying, batik – ways of colouring or patterning material</w:t>
            </w:r>
          </w:p>
          <w:p w14:paraId="1B2C30BF" w14:textId="77777777" w:rsidR="00D23BD6" w:rsidRPr="00190644" w:rsidRDefault="00D23BD6" w:rsidP="00D23BD6">
            <w:pPr>
              <w:pStyle w:val="ListParagraph"/>
              <w:numPr>
                <w:ilvl w:val="0"/>
                <w:numId w:val="19"/>
              </w:numPr>
              <w:rPr>
                <w:rFonts w:ascii="SassoonPrimaryInfant" w:hAnsi="SassoonPrimaryInfant"/>
                <w:sz w:val="20"/>
                <w:szCs w:val="20"/>
              </w:rPr>
            </w:pPr>
            <w:r w:rsidRPr="00190644">
              <w:rPr>
                <w:rFonts w:ascii="SassoonPrimaryInfant" w:eastAsia="Century Gothic" w:hAnsi="SassoonPrimaryInfant" w:cs="Century Gothic"/>
                <w:sz w:val="20"/>
                <w:szCs w:val="20"/>
              </w:rPr>
              <w:t>Use a variety of techniques e.g. printing, dyeing, weaving and stitching to create different textural effects</w:t>
            </w:r>
          </w:p>
          <w:p w14:paraId="5A074298" w14:textId="7C09F302" w:rsidR="00D23BD6" w:rsidRPr="00190644" w:rsidRDefault="00D23BD6" w:rsidP="00D23BD6">
            <w:pPr>
              <w:pStyle w:val="ListParagraph"/>
              <w:numPr>
                <w:ilvl w:val="0"/>
                <w:numId w:val="19"/>
              </w:numPr>
              <w:rPr>
                <w:rFonts w:ascii="SassoonPrimaryInfant" w:hAnsi="SassoonPrimaryInfant"/>
                <w:sz w:val="20"/>
                <w:szCs w:val="20"/>
              </w:rPr>
            </w:pPr>
            <w:r w:rsidRPr="00190644">
              <w:rPr>
                <w:rFonts w:ascii="SassoonPrimaryInfant" w:eastAsia="Century Gothic" w:hAnsi="SassoonPrimaryInfant" w:cs="Century Gothic"/>
                <w:sz w:val="20"/>
                <w:szCs w:val="20"/>
              </w:rPr>
              <w:t>Experiment with a range of media to overlap and layer creating textures, effects and colours.</w:t>
            </w:r>
          </w:p>
        </w:tc>
        <w:tc>
          <w:tcPr>
            <w:tcW w:w="6706" w:type="dxa"/>
          </w:tcPr>
          <w:p w14:paraId="6392A46C" w14:textId="5AA4A689" w:rsidR="007300CF" w:rsidRPr="00190644" w:rsidRDefault="007300CF" w:rsidP="00D85A99">
            <w:pPr>
              <w:pStyle w:val="ListParagraph"/>
              <w:numPr>
                <w:ilvl w:val="0"/>
                <w:numId w:val="14"/>
              </w:numPr>
              <w:rPr>
                <w:rFonts w:ascii="SassoonPrimaryInfant" w:hAnsi="SassoonPrimaryInfant"/>
                <w:sz w:val="20"/>
                <w:szCs w:val="20"/>
              </w:rPr>
            </w:pPr>
            <w:r w:rsidRPr="00190644">
              <w:rPr>
                <w:rFonts w:ascii="SassoonPrimaryInfant" w:hAnsi="SassoonPrimaryInfant"/>
                <w:sz w:val="20"/>
                <w:szCs w:val="20"/>
              </w:rPr>
              <w:lastRenderedPageBreak/>
              <w:t xml:space="preserve">Watercolour sketches of </w:t>
            </w:r>
            <w:r w:rsidR="007A1FE4" w:rsidRPr="00190644">
              <w:rPr>
                <w:rFonts w:ascii="SassoonPrimaryInfant" w:hAnsi="SassoonPrimaryInfant"/>
                <w:sz w:val="20"/>
                <w:szCs w:val="20"/>
              </w:rPr>
              <w:t>Roald Dhal characters (YouTube video)</w:t>
            </w:r>
            <w:r w:rsidRPr="00190644">
              <w:rPr>
                <w:rFonts w:ascii="SassoonPrimaryInfant" w:hAnsi="SassoonPrimaryInfant"/>
                <w:sz w:val="20"/>
                <w:szCs w:val="20"/>
              </w:rPr>
              <w:t xml:space="preserve"> </w:t>
            </w:r>
          </w:p>
          <w:p w14:paraId="00DA6A31" w14:textId="77777777" w:rsidR="007300CF" w:rsidRPr="00190644" w:rsidRDefault="007300CF" w:rsidP="00D85A99">
            <w:pPr>
              <w:pStyle w:val="ListParagraph"/>
              <w:numPr>
                <w:ilvl w:val="0"/>
                <w:numId w:val="14"/>
              </w:numPr>
              <w:rPr>
                <w:rFonts w:ascii="SassoonPrimaryInfant" w:hAnsi="SassoonPrimaryInfant"/>
                <w:sz w:val="20"/>
                <w:szCs w:val="20"/>
              </w:rPr>
            </w:pPr>
            <w:r w:rsidRPr="00190644">
              <w:rPr>
                <w:rFonts w:ascii="SassoonPrimaryInfant" w:hAnsi="SassoonPrimaryInfant"/>
                <w:sz w:val="20"/>
                <w:szCs w:val="20"/>
              </w:rPr>
              <w:t xml:space="preserve">Learn about Quentin Blake as an artist </w:t>
            </w:r>
          </w:p>
          <w:p w14:paraId="0BBAAFF5" w14:textId="556FF330" w:rsidR="007A1FE4" w:rsidRPr="00190644" w:rsidRDefault="007A1FE4" w:rsidP="00D85A99">
            <w:pPr>
              <w:pStyle w:val="ListParagraph"/>
              <w:numPr>
                <w:ilvl w:val="0"/>
                <w:numId w:val="14"/>
              </w:numPr>
              <w:rPr>
                <w:rFonts w:ascii="SassoonPrimaryInfant" w:hAnsi="SassoonPrimaryInfant"/>
                <w:sz w:val="20"/>
                <w:szCs w:val="20"/>
              </w:rPr>
            </w:pPr>
            <w:r w:rsidRPr="00190644">
              <w:rPr>
                <w:rFonts w:ascii="SassoonPrimaryInfant" w:hAnsi="SassoonPrimaryInfant"/>
                <w:sz w:val="20"/>
                <w:szCs w:val="20"/>
              </w:rPr>
              <w:t>Tie dye t-shirts and tote bags (to be sold)</w:t>
            </w:r>
          </w:p>
        </w:tc>
      </w:tr>
      <w:tr w:rsidR="007300CF" w14:paraId="1E95BC22" w14:textId="77777777" w:rsidTr="007300CF">
        <w:trPr>
          <w:trHeight w:val="1557"/>
        </w:trPr>
        <w:tc>
          <w:tcPr>
            <w:tcW w:w="1968" w:type="dxa"/>
          </w:tcPr>
          <w:p w14:paraId="75511811" w14:textId="77777777" w:rsidR="007300CF" w:rsidRPr="00190644" w:rsidRDefault="007300CF">
            <w:pPr>
              <w:rPr>
                <w:rFonts w:ascii="SassoonPrimaryInfant" w:hAnsi="SassoonPrimaryInfant"/>
                <w:b/>
                <w:sz w:val="20"/>
                <w:szCs w:val="20"/>
              </w:rPr>
            </w:pPr>
            <w:r w:rsidRPr="00190644">
              <w:rPr>
                <w:rFonts w:ascii="SassoonPrimaryInfant" w:hAnsi="SassoonPrimaryInfant"/>
                <w:b/>
                <w:sz w:val="20"/>
                <w:szCs w:val="20"/>
              </w:rPr>
              <w:t>English</w:t>
            </w:r>
            <w:r w:rsidRPr="00190644">
              <w:rPr>
                <w:rFonts w:ascii="SassoonPrimaryInfant" w:hAnsi="SassoonPrimaryInfant"/>
                <w:b/>
                <w:sz w:val="20"/>
                <w:szCs w:val="20"/>
              </w:rPr>
              <w:br/>
            </w:r>
            <w:r w:rsidRPr="00190644">
              <w:rPr>
                <w:rFonts w:ascii="SassoonPrimaryInfant" w:hAnsi="SassoonPrimaryInfant"/>
                <w:b/>
                <w:sz w:val="20"/>
                <w:szCs w:val="20"/>
              </w:rPr>
              <w:br/>
            </w:r>
          </w:p>
        </w:tc>
        <w:tc>
          <w:tcPr>
            <w:tcW w:w="6705" w:type="dxa"/>
          </w:tcPr>
          <w:p w14:paraId="43153132" w14:textId="77777777" w:rsidR="007300CF" w:rsidRPr="00190644" w:rsidRDefault="007300CF" w:rsidP="00684B6E">
            <w:pPr>
              <w:spacing w:after="75"/>
              <w:rPr>
                <w:rFonts w:ascii="SassoonPrimaryInfant" w:eastAsia="Times New Roman" w:hAnsi="SassoonPrimaryInfant" w:cs="Times New Roman"/>
                <w:color w:val="0B0C0C"/>
                <w:sz w:val="20"/>
                <w:szCs w:val="20"/>
                <w:lang w:eastAsia="en-GB"/>
              </w:rPr>
            </w:pPr>
          </w:p>
        </w:tc>
        <w:tc>
          <w:tcPr>
            <w:tcW w:w="6706" w:type="dxa"/>
          </w:tcPr>
          <w:p w14:paraId="1F0D3018" w14:textId="292C278E" w:rsidR="007300CF" w:rsidRPr="00190644" w:rsidRDefault="007300CF">
            <w:pPr>
              <w:rPr>
                <w:rFonts w:ascii="SassoonPrimaryInfant" w:hAnsi="SassoonPrimaryInfant"/>
                <w:sz w:val="20"/>
                <w:szCs w:val="20"/>
              </w:rPr>
            </w:pPr>
            <w:r w:rsidRPr="00190644">
              <w:rPr>
                <w:rFonts w:ascii="SassoonPrimaryInfant" w:hAnsi="SassoonPrimaryInfant"/>
                <w:sz w:val="20"/>
                <w:szCs w:val="20"/>
              </w:rPr>
              <w:t xml:space="preserve">See progression of skills </w:t>
            </w:r>
          </w:p>
        </w:tc>
        <w:tc>
          <w:tcPr>
            <w:tcW w:w="6706" w:type="dxa"/>
          </w:tcPr>
          <w:p w14:paraId="57FAD5E5" w14:textId="77777777" w:rsidR="007300CF" w:rsidRPr="00190644" w:rsidRDefault="007300CF" w:rsidP="00D85A99">
            <w:pPr>
              <w:pStyle w:val="ListParagraph"/>
              <w:numPr>
                <w:ilvl w:val="0"/>
                <w:numId w:val="14"/>
              </w:numPr>
              <w:rPr>
                <w:rFonts w:ascii="SassoonPrimaryInfant" w:hAnsi="SassoonPrimaryInfant"/>
                <w:sz w:val="20"/>
                <w:szCs w:val="20"/>
              </w:rPr>
            </w:pPr>
            <w:r w:rsidRPr="00190644">
              <w:rPr>
                <w:rFonts w:ascii="SassoonPrimaryInfant" w:hAnsi="SassoonPrimaryInfant"/>
                <w:sz w:val="20"/>
                <w:szCs w:val="20"/>
              </w:rPr>
              <w:t>Christmas recount</w:t>
            </w:r>
          </w:p>
          <w:p w14:paraId="4CEC8F7A" w14:textId="77777777" w:rsidR="007300CF" w:rsidRPr="00190644" w:rsidRDefault="007300CF" w:rsidP="00D85A99">
            <w:pPr>
              <w:pStyle w:val="ListParagraph"/>
              <w:numPr>
                <w:ilvl w:val="0"/>
                <w:numId w:val="14"/>
              </w:numPr>
              <w:rPr>
                <w:rFonts w:ascii="SassoonPrimaryInfant" w:hAnsi="SassoonPrimaryInfant"/>
                <w:sz w:val="20"/>
                <w:szCs w:val="20"/>
              </w:rPr>
            </w:pPr>
            <w:r w:rsidRPr="00190644">
              <w:rPr>
                <w:rFonts w:ascii="SassoonPrimaryInfant" w:hAnsi="SassoonPrimaryInfant"/>
                <w:sz w:val="20"/>
                <w:szCs w:val="20"/>
              </w:rPr>
              <w:t>Character description of Grandma</w:t>
            </w:r>
          </w:p>
          <w:p w14:paraId="2A491AA1" w14:textId="77777777" w:rsidR="007300CF" w:rsidRPr="00190644" w:rsidRDefault="007300CF" w:rsidP="00D85A99">
            <w:pPr>
              <w:pStyle w:val="ListParagraph"/>
              <w:numPr>
                <w:ilvl w:val="0"/>
                <w:numId w:val="14"/>
              </w:numPr>
              <w:rPr>
                <w:rFonts w:ascii="SassoonPrimaryInfant" w:hAnsi="SassoonPrimaryInfant"/>
                <w:sz w:val="20"/>
                <w:szCs w:val="20"/>
              </w:rPr>
            </w:pPr>
            <w:r w:rsidRPr="00190644">
              <w:rPr>
                <w:rFonts w:ascii="SassoonPrimaryInfant" w:hAnsi="SassoonPrimaryInfant"/>
                <w:sz w:val="20"/>
                <w:szCs w:val="20"/>
              </w:rPr>
              <w:t>Recipe for a marvellous medicine</w:t>
            </w:r>
          </w:p>
          <w:p w14:paraId="518F6E20" w14:textId="77777777" w:rsidR="007300CF" w:rsidRPr="00190644" w:rsidRDefault="007300CF" w:rsidP="00D54039">
            <w:pPr>
              <w:pStyle w:val="ListParagraph"/>
              <w:numPr>
                <w:ilvl w:val="0"/>
                <w:numId w:val="14"/>
              </w:numPr>
              <w:rPr>
                <w:rFonts w:ascii="SassoonPrimaryInfant" w:hAnsi="SassoonPrimaryInfant"/>
                <w:sz w:val="20"/>
                <w:szCs w:val="20"/>
              </w:rPr>
            </w:pPr>
            <w:r w:rsidRPr="00190644">
              <w:rPr>
                <w:rFonts w:ascii="SassoonPrimaryInfant" w:hAnsi="SassoonPrimaryInfant"/>
                <w:sz w:val="20"/>
                <w:szCs w:val="20"/>
              </w:rPr>
              <w:t>Persuasive advert/ For and against persuasive text</w:t>
            </w:r>
          </w:p>
          <w:p w14:paraId="0680A116" w14:textId="77777777" w:rsidR="007300CF" w:rsidRPr="00190644" w:rsidRDefault="007300CF" w:rsidP="00D54039">
            <w:pPr>
              <w:pStyle w:val="ListParagraph"/>
              <w:numPr>
                <w:ilvl w:val="0"/>
                <w:numId w:val="14"/>
              </w:numPr>
              <w:rPr>
                <w:rFonts w:ascii="SassoonPrimaryInfant" w:hAnsi="SassoonPrimaryInfant"/>
                <w:sz w:val="20"/>
                <w:szCs w:val="20"/>
              </w:rPr>
            </w:pPr>
            <w:r w:rsidRPr="00190644">
              <w:rPr>
                <w:rFonts w:ascii="SassoonPrimaryInfant" w:hAnsi="SassoonPrimaryInfant"/>
                <w:sz w:val="20"/>
                <w:szCs w:val="20"/>
              </w:rPr>
              <w:t>The story written from Grandma’s point of view</w:t>
            </w:r>
          </w:p>
          <w:p w14:paraId="0FB08C35" w14:textId="77777777" w:rsidR="007300CF" w:rsidRPr="00190644" w:rsidRDefault="007300CF" w:rsidP="00D54039">
            <w:pPr>
              <w:pStyle w:val="ListParagraph"/>
              <w:numPr>
                <w:ilvl w:val="0"/>
                <w:numId w:val="14"/>
              </w:numPr>
              <w:rPr>
                <w:rFonts w:ascii="SassoonPrimaryInfant" w:hAnsi="SassoonPrimaryInfant"/>
                <w:sz w:val="20"/>
                <w:szCs w:val="20"/>
              </w:rPr>
            </w:pPr>
            <w:r w:rsidRPr="00190644">
              <w:rPr>
                <w:rFonts w:ascii="SassoonPrimaryInfant" w:hAnsi="SassoonPrimaryInfant"/>
                <w:sz w:val="20"/>
                <w:szCs w:val="20"/>
              </w:rPr>
              <w:t>Poem</w:t>
            </w:r>
          </w:p>
        </w:tc>
      </w:tr>
      <w:bookmarkEnd w:id="0"/>
    </w:tbl>
    <w:p w14:paraId="715F3486" w14:textId="77777777" w:rsidR="00BD1AC5" w:rsidRPr="00BD1AC5" w:rsidRDefault="00BD1AC5">
      <w:pPr>
        <w:rPr>
          <w:sz w:val="28"/>
        </w:rPr>
      </w:pPr>
    </w:p>
    <w:sectPr w:rsidR="00BD1AC5" w:rsidRPr="00BD1AC5" w:rsidSect="00A13B63">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65D7A" w14:textId="77777777" w:rsidR="00BD1AC5" w:rsidRDefault="00BD1AC5" w:rsidP="00BD1AC5">
      <w:pPr>
        <w:spacing w:after="0" w:line="240" w:lineRule="auto"/>
      </w:pPr>
      <w:r>
        <w:separator/>
      </w:r>
    </w:p>
  </w:endnote>
  <w:endnote w:type="continuationSeparator" w:id="0">
    <w:p w14:paraId="4D5ADA56" w14:textId="77777777" w:rsidR="00BD1AC5" w:rsidRDefault="00BD1AC5" w:rsidP="00BD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EF728" w14:textId="77777777" w:rsidR="00BD1AC5" w:rsidRDefault="00BD1AC5" w:rsidP="00BD1AC5">
      <w:pPr>
        <w:spacing w:after="0" w:line="240" w:lineRule="auto"/>
      </w:pPr>
      <w:r>
        <w:separator/>
      </w:r>
    </w:p>
  </w:footnote>
  <w:footnote w:type="continuationSeparator" w:id="0">
    <w:p w14:paraId="18FF4CE9" w14:textId="77777777" w:rsidR="00BD1AC5" w:rsidRDefault="00BD1AC5" w:rsidP="00BD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5791C" w14:textId="77777777" w:rsidR="00BD1AC5" w:rsidRPr="00316238" w:rsidRDefault="00BD1AC5" w:rsidP="00BD1AC5">
    <w:pPr>
      <w:pStyle w:val="Header"/>
      <w:jc w:val="center"/>
      <w:rPr>
        <w:rFonts w:ascii="SassoonPrimaryInfant" w:hAnsi="SassoonPrimaryInfant"/>
        <w:b/>
        <w:u w:val="single"/>
      </w:rPr>
    </w:pPr>
    <w:r w:rsidRPr="00316238">
      <w:rPr>
        <w:rFonts w:ascii="SassoonPrimaryInfant" w:hAnsi="SassoonPrimaryInfant"/>
        <w:b/>
        <w:u w:val="single"/>
      </w:rPr>
      <w:t>Durham Lane Primary School: Topic Planning</w:t>
    </w:r>
  </w:p>
  <w:p w14:paraId="75E415FD" w14:textId="32105A78" w:rsidR="00BD1AC5" w:rsidRPr="00BA7FE1" w:rsidRDefault="00BD1AC5" w:rsidP="00BD1AC5">
    <w:pPr>
      <w:pStyle w:val="Header"/>
      <w:rPr>
        <w:rFonts w:ascii="SassoonPrimaryInfant" w:hAnsi="SassoonPrimaryInfant"/>
        <w:b/>
      </w:rPr>
    </w:pPr>
    <w:r w:rsidRPr="00316238">
      <w:rPr>
        <w:rFonts w:ascii="SassoonPrimaryInfant" w:hAnsi="SassoonPrimaryInfant"/>
        <w:b/>
        <w:u w:val="single"/>
      </w:rPr>
      <w:t>Topic:</w:t>
    </w:r>
    <w:r w:rsidR="00BA7FE1">
      <w:rPr>
        <w:rFonts w:ascii="SassoonPrimaryInfant" w:hAnsi="SassoonPrimaryInfant"/>
        <w:b/>
      </w:rPr>
      <w:t xml:space="preserve"> George’s Marvellous Medicine</w:t>
    </w:r>
    <w:r w:rsidR="00A13B63">
      <w:rPr>
        <w:rFonts w:ascii="SassoonPrimaryInfant" w:hAnsi="SassoonPrimaryInfant"/>
        <w:b/>
      </w:rPr>
      <w:t xml:space="preserve">                 </w:t>
    </w:r>
    <w:r w:rsidR="00BA7FE1">
      <w:rPr>
        <w:rFonts w:ascii="SassoonPrimaryInfant" w:hAnsi="SassoonPrimaryInfant"/>
        <w:b/>
      </w:rPr>
      <w:t xml:space="preserve">                        </w:t>
    </w:r>
    <w:r w:rsidR="00A13B63">
      <w:rPr>
        <w:rFonts w:ascii="SassoonPrimaryInfant" w:hAnsi="SassoonPrimaryInfant"/>
        <w:b/>
      </w:rPr>
      <w:t xml:space="preserve">       </w:t>
    </w:r>
    <w:r w:rsidRPr="00316238">
      <w:rPr>
        <w:rFonts w:ascii="SassoonPrimaryInfant" w:hAnsi="SassoonPrimaryInfant"/>
        <w:b/>
        <w:u w:val="single"/>
      </w:rPr>
      <w:t>Term:</w:t>
    </w:r>
    <w:r w:rsidR="00BA7FE1">
      <w:rPr>
        <w:rFonts w:ascii="SassoonPrimaryInfant" w:hAnsi="SassoonPrimaryInfant"/>
        <w:b/>
      </w:rPr>
      <w:t xml:space="preserve"> Year B Spring 1</w:t>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Class:</w:t>
    </w:r>
    <w:r w:rsidR="00BA7FE1">
      <w:rPr>
        <w:rFonts w:ascii="SassoonPrimaryInfant" w:hAnsi="SassoonPrimaryInfant"/>
        <w:b/>
      </w:rPr>
      <w:t xml:space="preserve"> 3/4</w:t>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Teacher:</w:t>
    </w:r>
    <w:r w:rsidR="00BA7FE1">
      <w:rPr>
        <w:rFonts w:ascii="SassoonPrimaryInfant" w:hAnsi="SassoonPrimaryInfant"/>
        <w:b/>
      </w:rPr>
      <w:t xml:space="preserve"> Miss Hugill/Miss Drew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2EC"/>
    <w:multiLevelType w:val="hybridMultilevel"/>
    <w:tmpl w:val="5A38949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5CC03FF"/>
    <w:multiLevelType w:val="hybridMultilevel"/>
    <w:tmpl w:val="D9C633D8"/>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8129A"/>
    <w:multiLevelType w:val="hybridMultilevel"/>
    <w:tmpl w:val="916C51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E114253"/>
    <w:multiLevelType w:val="hybridMultilevel"/>
    <w:tmpl w:val="EC76F2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545A4"/>
    <w:multiLevelType w:val="hybridMultilevel"/>
    <w:tmpl w:val="B74ED56A"/>
    <w:lvl w:ilvl="0" w:tplc="EE5E36A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52F54"/>
    <w:multiLevelType w:val="hybridMultilevel"/>
    <w:tmpl w:val="A5506CD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71E84"/>
    <w:multiLevelType w:val="hybridMultilevel"/>
    <w:tmpl w:val="D9A40486"/>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1B0C0A"/>
    <w:multiLevelType w:val="hybridMultilevel"/>
    <w:tmpl w:val="FD5EBF84"/>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D38C2"/>
    <w:multiLevelType w:val="hybridMultilevel"/>
    <w:tmpl w:val="4C388042"/>
    <w:lvl w:ilvl="0" w:tplc="013245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6216D"/>
    <w:multiLevelType w:val="hybridMultilevel"/>
    <w:tmpl w:val="F2B21F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AA51141"/>
    <w:multiLevelType w:val="multilevel"/>
    <w:tmpl w:val="5EF0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3E1AD4"/>
    <w:multiLevelType w:val="hybridMultilevel"/>
    <w:tmpl w:val="6134A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0C0F3A"/>
    <w:multiLevelType w:val="hybridMultilevel"/>
    <w:tmpl w:val="7A8A8EFA"/>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D573BE"/>
    <w:multiLevelType w:val="hybridMultilevel"/>
    <w:tmpl w:val="480ECCE4"/>
    <w:lvl w:ilvl="0" w:tplc="EE5E36A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C1346"/>
    <w:multiLevelType w:val="hybridMultilevel"/>
    <w:tmpl w:val="296A430C"/>
    <w:lvl w:ilvl="0" w:tplc="013245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55693"/>
    <w:multiLevelType w:val="hybridMultilevel"/>
    <w:tmpl w:val="07AE00EE"/>
    <w:lvl w:ilvl="0" w:tplc="013245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C3D33"/>
    <w:multiLevelType w:val="hybridMultilevel"/>
    <w:tmpl w:val="657A7476"/>
    <w:lvl w:ilvl="0" w:tplc="013245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E4656"/>
    <w:multiLevelType w:val="hybridMultilevel"/>
    <w:tmpl w:val="B388156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F82CAF"/>
    <w:multiLevelType w:val="hybridMultilevel"/>
    <w:tmpl w:val="8488B7C8"/>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0570658"/>
    <w:multiLevelType w:val="hybridMultilevel"/>
    <w:tmpl w:val="02F48F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6"/>
  </w:num>
  <w:num w:numId="2">
    <w:abstractNumId w:val="19"/>
  </w:num>
  <w:num w:numId="3">
    <w:abstractNumId w:val="2"/>
  </w:num>
  <w:num w:numId="4">
    <w:abstractNumId w:val="9"/>
  </w:num>
  <w:num w:numId="5">
    <w:abstractNumId w:val="0"/>
  </w:num>
  <w:num w:numId="6">
    <w:abstractNumId w:val="10"/>
  </w:num>
  <w:num w:numId="7">
    <w:abstractNumId w:val="1"/>
  </w:num>
  <w:num w:numId="8">
    <w:abstractNumId w:val="17"/>
  </w:num>
  <w:num w:numId="9">
    <w:abstractNumId w:val="3"/>
  </w:num>
  <w:num w:numId="10">
    <w:abstractNumId w:val="18"/>
  </w:num>
  <w:num w:numId="11">
    <w:abstractNumId w:val="6"/>
  </w:num>
  <w:num w:numId="12">
    <w:abstractNumId w:val="7"/>
  </w:num>
  <w:num w:numId="13">
    <w:abstractNumId w:val="12"/>
  </w:num>
  <w:num w:numId="14">
    <w:abstractNumId w:val="15"/>
  </w:num>
  <w:num w:numId="15">
    <w:abstractNumId w:val="11"/>
  </w:num>
  <w:num w:numId="16">
    <w:abstractNumId w:val="13"/>
  </w:num>
  <w:num w:numId="17">
    <w:abstractNumId w:val="4"/>
  </w:num>
  <w:num w:numId="18">
    <w:abstractNumId w:val="14"/>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5"/>
    <w:rsid w:val="000B0B83"/>
    <w:rsid w:val="000E3DB3"/>
    <w:rsid w:val="00190644"/>
    <w:rsid w:val="001F2C73"/>
    <w:rsid w:val="002F5AE4"/>
    <w:rsid w:val="00316238"/>
    <w:rsid w:val="00331B09"/>
    <w:rsid w:val="003A13DD"/>
    <w:rsid w:val="004C1077"/>
    <w:rsid w:val="004E71B1"/>
    <w:rsid w:val="00681178"/>
    <w:rsid w:val="00684B6E"/>
    <w:rsid w:val="006E22A3"/>
    <w:rsid w:val="007300CF"/>
    <w:rsid w:val="00752C9D"/>
    <w:rsid w:val="007572F6"/>
    <w:rsid w:val="0078092C"/>
    <w:rsid w:val="007A1FE4"/>
    <w:rsid w:val="007B2AD8"/>
    <w:rsid w:val="007B4799"/>
    <w:rsid w:val="009B61EC"/>
    <w:rsid w:val="009D1A3E"/>
    <w:rsid w:val="00A13B63"/>
    <w:rsid w:val="00A77897"/>
    <w:rsid w:val="00AC47D7"/>
    <w:rsid w:val="00BA7FE1"/>
    <w:rsid w:val="00BB09BD"/>
    <w:rsid w:val="00BD1AC5"/>
    <w:rsid w:val="00C22639"/>
    <w:rsid w:val="00CA150B"/>
    <w:rsid w:val="00CB643C"/>
    <w:rsid w:val="00CF3036"/>
    <w:rsid w:val="00D23BD6"/>
    <w:rsid w:val="00D54039"/>
    <w:rsid w:val="00D85A99"/>
    <w:rsid w:val="00DD5380"/>
    <w:rsid w:val="00E115CB"/>
    <w:rsid w:val="00EF1810"/>
    <w:rsid w:val="00F43681"/>
    <w:rsid w:val="00FC251F"/>
    <w:rsid w:val="00FD186A"/>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B753948"/>
  <w15:chartTrackingRefBased/>
  <w15:docId w15:val="{E5BF1905-846C-43BF-8804-1B570B31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C5"/>
  </w:style>
  <w:style w:type="paragraph" w:styleId="Footer">
    <w:name w:val="footer"/>
    <w:basedOn w:val="Normal"/>
    <w:link w:val="FooterChar"/>
    <w:uiPriority w:val="99"/>
    <w:unhideWhenUsed/>
    <w:rsid w:val="00BD1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C5"/>
  </w:style>
  <w:style w:type="table" w:styleId="TableGrid">
    <w:name w:val="Table Grid"/>
    <w:basedOn w:val="TableNormal"/>
    <w:uiPriority w:val="39"/>
    <w:rsid w:val="00BD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73"/>
    <w:rPr>
      <w:rFonts w:ascii="Segoe UI" w:hAnsi="Segoe UI" w:cs="Segoe UI"/>
      <w:sz w:val="18"/>
      <w:szCs w:val="18"/>
    </w:rPr>
  </w:style>
  <w:style w:type="paragraph" w:styleId="ListParagraph">
    <w:name w:val="List Paragraph"/>
    <w:basedOn w:val="Normal"/>
    <w:uiPriority w:val="34"/>
    <w:qFormat/>
    <w:rsid w:val="006E22A3"/>
    <w:pPr>
      <w:ind w:left="720"/>
      <w:contextualSpacing/>
    </w:pPr>
  </w:style>
  <w:style w:type="paragraph" w:customStyle="1" w:styleId="Default">
    <w:name w:val="Default"/>
    <w:rsid w:val="00A77897"/>
    <w:pPr>
      <w:autoSpaceDE w:val="0"/>
      <w:autoSpaceDN w:val="0"/>
      <w:adjustRightInd w:val="0"/>
      <w:spacing w:after="0" w:line="240" w:lineRule="auto"/>
    </w:pPr>
    <w:rPr>
      <w:rFonts w:ascii="Wingdings" w:eastAsia="Times New Roman" w:hAnsi="Wingdings" w:cs="Wingding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684697">
      <w:bodyDiv w:val="1"/>
      <w:marLeft w:val="0"/>
      <w:marRight w:val="0"/>
      <w:marTop w:val="0"/>
      <w:marBottom w:val="0"/>
      <w:divBdr>
        <w:top w:val="none" w:sz="0" w:space="0" w:color="auto"/>
        <w:left w:val="none" w:sz="0" w:space="0" w:color="auto"/>
        <w:bottom w:val="none" w:sz="0" w:space="0" w:color="auto"/>
        <w:right w:val="none" w:sz="0" w:space="0" w:color="auto"/>
      </w:divBdr>
    </w:div>
    <w:div w:id="21286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Emily Hugill</cp:lastModifiedBy>
  <cp:revision>27</cp:revision>
  <cp:lastPrinted>2019-09-26T10:46:00Z</cp:lastPrinted>
  <dcterms:created xsi:type="dcterms:W3CDTF">2019-10-07T15:35:00Z</dcterms:created>
  <dcterms:modified xsi:type="dcterms:W3CDTF">2020-07-09T10:17:00Z</dcterms:modified>
</cp:coreProperties>
</file>