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61" w:rsidRPr="00207BC3" w:rsidRDefault="00F07DCC" w:rsidP="00207BC3">
      <w:pPr>
        <w:tabs>
          <w:tab w:val="left" w:pos="2880"/>
          <w:tab w:val="right" w:pos="24106"/>
        </w:tabs>
        <w:spacing w:after="0" w:line="240" w:lineRule="auto"/>
        <w:ind w:left="1440"/>
        <w:rPr>
          <w:b/>
          <w:sz w:val="24"/>
          <w:szCs w:val="24"/>
        </w:rPr>
      </w:pPr>
      <w:r>
        <w:rPr>
          <w:noProof/>
          <w:lang w:eastAsia="en-GB"/>
        </w:rPr>
        <w:drawing>
          <wp:anchor distT="0" distB="0" distL="114300" distR="114300" simplePos="0" relativeHeight="251658240" behindDoc="0" locked="0" layoutInCell="1" allowOverlap="1">
            <wp:simplePos x="0" y="0"/>
            <wp:positionH relativeFrom="column">
              <wp:posOffset>106070</wp:posOffset>
            </wp:positionH>
            <wp:positionV relativeFrom="paragraph">
              <wp:posOffset>-186538</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793" cy="1644896"/>
                    </a:xfrm>
                    <a:prstGeom prst="rect">
                      <a:avLst/>
                    </a:prstGeom>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Amberley Way, Eaglescliffe</w:t>
      </w:r>
    </w:p>
    <w:p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rsidR="00FC42CC" w:rsidRPr="00207BC3" w:rsidRDefault="00207BC3" w:rsidP="00E215D6">
      <w:pPr>
        <w:spacing w:after="0" w:line="240" w:lineRule="auto"/>
        <w:jc w:val="right"/>
        <w:rPr>
          <w:sz w:val="24"/>
          <w:szCs w:val="24"/>
        </w:rPr>
      </w:pPr>
      <w:r w:rsidRPr="00207BC3">
        <w:rPr>
          <w:sz w:val="24"/>
          <w:szCs w:val="24"/>
        </w:rPr>
        <w:t>Tel: 01642 780742</w:t>
      </w:r>
    </w:p>
    <w:p w:rsidR="00C26561" w:rsidRPr="00207BC3" w:rsidRDefault="00F07DCC" w:rsidP="00FC42CC">
      <w:pPr>
        <w:spacing w:after="0" w:line="240" w:lineRule="auto"/>
        <w:jc w:val="right"/>
        <w:rPr>
          <w:sz w:val="24"/>
          <w:szCs w:val="24"/>
        </w:rPr>
      </w:pPr>
      <w:r>
        <w:rPr>
          <w:sz w:val="24"/>
          <w:szCs w:val="24"/>
        </w:rPr>
        <w:t xml:space="preserve"> </w:t>
      </w:r>
    </w:p>
    <w:p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Pr="00207BC3">
        <w:rPr>
          <w:rStyle w:val="Hyperlink"/>
          <w:sz w:val="24"/>
          <w:szCs w:val="24"/>
        </w:rPr>
        <w:t>durhamlane@sbcschools.org.uk</w:t>
      </w:r>
    </w:p>
    <w:p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rsidR="005E5364" w:rsidRPr="00587ABC" w:rsidRDefault="00587ABC" w:rsidP="005E5364">
      <w:pPr>
        <w:spacing w:after="0" w:line="240"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B3971">
        <w:rPr>
          <w:sz w:val="28"/>
          <w:szCs w:val="28"/>
        </w:rPr>
        <w:t xml:space="preserve">                 </w:t>
      </w:r>
      <w:r w:rsidRPr="00587ABC">
        <w:t>4</w:t>
      </w:r>
      <w:r w:rsidRPr="00587ABC">
        <w:rPr>
          <w:vertAlign w:val="superscript"/>
        </w:rPr>
        <w:t>th</w:t>
      </w:r>
      <w:r w:rsidRPr="00587ABC">
        <w:t xml:space="preserve"> January 2021</w:t>
      </w:r>
    </w:p>
    <w:p w:rsidR="00924B6C"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Dear Parents/Carers,</w:t>
      </w:r>
    </w:p>
    <w:p w:rsidR="00587ABC" w:rsidRDefault="00587ABC" w:rsidP="000438E3">
      <w:pPr>
        <w:pStyle w:val="NoSpacing"/>
        <w:jc w:val="both"/>
        <w:rPr>
          <w:rFonts w:asciiTheme="minorHAnsi" w:hAnsiTheme="minorHAnsi" w:cstheme="minorHAnsi"/>
          <w:lang w:eastAsia="en-GB"/>
        </w:rPr>
      </w:pPr>
    </w:p>
    <w:p w:rsidR="00924B6C" w:rsidRPr="00B40208" w:rsidRDefault="005B11F7" w:rsidP="000438E3">
      <w:pPr>
        <w:pStyle w:val="NoSpacing"/>
        <w:jc w:val="both"/>
        <w:rPr>
          <w:rFonts w:asciiTheme="minorHAnsi" w:hAnsiTheme="minorHAnsi" w:cstheme="minorHAnsi"/>
          <w:lang w:eastAsia="en-GB"/>
        </w:rPr>
      </w:pPr>
      <w:r>
        <w:rPr>
          <w:rFonts w:asciiTheme="minorHAnsi" w:hAnsiTheme="minorHAnsi" w:cstheme="minorHAnsi"/>
          <w:lang w:eastAsia="en-GB"/>
        </w:rPr>
        <w:t>Happy New Year everyone;</w:t>
      </w:r>
      <w:r w:rsidR="00587ABC">
        <w:rPr>
          <w:rFonts w:asciiTheme="minorHAnsi" w:hAnsiTheme="minorHAnsi" w:cstheme="minorHAnsi"/>
          <w:lang w:eastAsia="en-GB"/>
        </w:rPr>
        <w:t xml:space="preserve"> I hope you have all had a wonderful festive period. </w:t>
      </w:r>
      <w:r w:rsidR="005E6F96">
        <w:rPr>
          <w:rFonts w:asciiTheme="minorHAnsi" w:hAnsiTheme="minorHAnsi" w:cstheme="minorHAnsi"/>
          <w:lang w:eastAsia="en-GB"/>
        </w:rPr>
        <w:t>There has been a lot of speculation over the Christmas period with regards to whether schools are to remain open. We have been instructed</w:t>
      </w:r>
      <w:r>
        <w:rPr>
          <w:rFonts w:asciiTheme="minorHAnsi" w:hAnsiTheme="minorHAnsi" w:cstheme="minorHAnsi"/>
          <w:lang w:eastAsia="en-GB"/>
        </w:rPr>
        <w:t>,</w:t>
      </w:r>
      <w:r w:rsidR="005E6F96">
        <w:rPr>
          <w:rFonts w:asciiTheme="minorHAnsi" w:hAnsiTheme="minorHAnsi" w:cstheme="minorHAnsi"/>
          <w:lang w:eastAsia="en-GB"/>
        </w:rPr>
        <w:t xml:space="preserve"> by both the Government and the Local Authority</w:t>
      </w:r>
      <w:r>
        <w:rPr>
          <w:rFonts w:asciiTheme="minorHAnsi" w:hAnsiTheme="minorHAnsi" w:cstheme="minorHAnsi"/>
          <w:lang w:eastAsia="en-GB"/>
        </w:rPr>
        <w:t>,</w:t>
      </w:r>
      <w:r w:rsidR="005E6F96">
        <w:rPr>
          <w:rFonts w:asciiTheme="minorHAnsi" w:hAnsiTheme="minorHAnsi" w:cstheme="minorHAnsi"/>
          <w:lang w:eastAsia="en-GB"/>
        </w:rPr>
        <w:t xml:space="preserve"> that primary schools are to remain open at this moment in time.  That is not to say </w:t>
      </w:r>
      <w:r w:rsidR="000B3971">
        <w:rPr>
          <w:rFonts w:asciiTheme="minorHAnsi" w:hAnsiTheme="minorHAnsi" w:cstheme="minorHAnsi"/>
          <w:lang w:eastAsia="en-GB"/>
        </w:rPr>
        <w:t>that this may change.</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0B3971" w:rsidP="000438E3">
      <w:pPr>
        <w:pStyle w:val="NoSpacing"/>
        <w:jc w:val="both"/>
        <w:rPr>
          <w:rFonts w:asciiTheme="minorHAnsi" w:hAnsiTheme="minorHAnsi" w:cstheme="minorHAnsi"/>
        </w:rPr>
      </w:pPr>
      <w:r>
        <w:rPr>
          <w:rFonts w:asciiTheme="minorHAnsi" w:hAnsiTheme="minorHAnsi" w:cstheme="minorHAnsi"/>
          <w:lang w:eastAsia="en-GB"/>
        </w:rPr>
        <w:t>As a school</w:t>
      </w:r>
      <w:r w:rsidR="005B11F7">
        <w:rPr>
          <w:rFonts w:asciiTheme="minorHAnsi" w:hAnsiTheme="minorHAnsi" w:cstheme="minorHAnsi"/>
          <w:lang w:eastAsia="en-GB"/>
        </w:rPr>
        <w:t>,</w:t>
      </w:r>
      <w:r>
        <w:rPr>
          <w:rFonts w:asciiTheme="minorHAnsi" w:hAnsiTheme="minorHAnsi" w:cstheme="minorHAnsi"/>
          <w:lang w:eastAsia="en-GB"/>
        </w:rPr>
        <w:t xml:space="preserve"> w</w:t>
      </w:r>
      <w:r w:rsidR="005E6F96">
        <w:rPr>
          <w:rFonts w:asciiTheme="minorHAnsi" w:hAnsiTheme="minorHAnsi" w:cstheme="minorHAnsi"/>
          <w:lang w:eastAsia="en-GB"/>
        </w:rPr>
        <w:t>e have decided</w:t>
      </w:r>
      <w:r w:rsidR="00924B6C" w:rsidRPr="00B40208">
        <w:rPr>
          <w:rFonts w:asciiTheme="minorHAnsi" w:hAnsiTheme="minorHAnsi" w:cstheme="minorHAnsi"/>
          <w:lang w:eastAsia="en-GB"/>
        </w:rPr>
        <w:t xml:space="preserve"> to develop contingency plans to cover all eventualities, including </w:t>
      </w:r>
      <w:r>
        <w:rPr>
          <w:rFonts w:asciiTheme="minorHAnsi" w:hAnsiTheme="minorHAnsi" w:cstheme="minorHAnsi"/>
          <w:lang w:eastAsia="en-GB"/>
        </w:rPr>
        <w:t xml:space="preserve">a </w:t>
      </w:r>
      <w:r w:rsidR="00924B6C" w:rsidRPr="00B40208">
        <w:rPr>
          <w:rFonts w:asciiTheme="minorHAnsi" w:hAnsiTheme="minorHAnsi" w:cstheme="minorHAnsi"/>
          <w:lang w:eastAsia="en-GB"/>
        </w:rPr>
        <w:t xml:space="preserve">school closure. At Durham Lane Primary, we believe that educating children </w:t>
      </w:r>
      <w:r w:rsidR="00924B6C" w:rsidRPr="00B40208">
        <w:rPr>
          <w:rFonts w:asciiTheme="minorHAnsi" w:hAnsiTheme="minorHAnsi" w:cstheme="minorHAnsi"/>
          <w:b/>
          <w:bCs/>
          <w:lang w:eastAsia="en-GB"/>
        </w:rPr>
        <w:t xml:space="preserve">face- to </w:t>
      </w:r>
      <w:r w:rsidR="0032544E">
        <w:rPr>
          <w:rFonts w:asciiTheme="minorHAnsi" w:hAnsiTheme="minorHAnsi" w:cstheme="minorHAnsi"/>
          <w:b/>
          <w:bCs/>
          <w:lang w:eastAsia="en-GB"/>
        </w:rPr>
        <w:t xml:space="preserve">- </w:t>
      </w:r>
      <w:r w:rsidR="00924B6C" w:rsidRPr="00B40208">
        <w:rPr>
          <w:rFonts w:asciiTheme="minorHAnsi" w:hAnsiTheme="minorHAnsi" w:cstheme="minorHAnsi"/>
          <w:b/>
          <w:bCs/>
          <w:lang w:eastAsia="en-GB"/>
        </w:rPr>
        <w:t xml:space="preserve">face </w:t>
      </w:r>
      <w:r w:rsidR="00924B6C" w:rsidRPr="005E6F96">
        <w:rPr>
          <w:rFonts w:asciiTheme="minorHAnsi" w:hAnsiTheme="minorHAnsi" w:cstheme="minorHAnsi"/>
          <w:bCs/>
          <w:lang w:eastAsia="en-GB"/>
        </w:rPr>
        <w:t>in</w:t>
      </w:r>
      <w:r w:rsidR="00924B6C" w:rsidRPr="00B40208">
        <w:rPr>
          <w:rFonts w:asciiTheme="minorHAnsi" w:hAnsiTheme="minorHAnsi" w:cstheme="minorHAnsi"/>
          <w:lang w:eastAsia="en-GB"/>
        </w:rPr>
        <w:t xml:space="preserve"> school is of paramount importance, but we also recognise that the new strain of Covid-19, which is sweeping across the country at an unprecedented rate, is a cause for concern for parents and staff alike. We, therefore, must be ready to close </w:t>
      </w:r>
      <w:r>
        <w:rPr>
          <w:rFonts w:asciiTheme="minorHAnsi" w:hAnsiTheme="minorHAnsi" w:cstheme="minorHAnsi"/>
          <w:lang w:eastAsia="en-GB"/>
        </w:rPr>
        <w:t>school if the G</w:t>
      </w:r>
      <w:r w:rsidR="005E6F96">
        <w:rPr>
          <w:rFonts w:asciiTheme="minorHAnsi" w:hAnsiTheme="minorHAnsi" w:cstheme="minorHAnsi"/>
          <w:lang w:eastAsia="en-GB"/>
        </w:rPr>
        <w:t>overnment</w:t>
      </w:r>
      <w:r>
        <w:rPr>
          <w:rFonts w:asciiTheme="minorHAnsi" w:hAnsiTheme="minorHAnsi" w:cstheme="minorHAnsi"/>
          <w:lang w:eastAsia="en-GB"/>
        </w:rPr>
        <w:t xml:space="preserve"> and/or Local Authority</w:t>
      </w:r>
      <w:r w:rsidR="005E6F96">
        <w:rPr>
          <w:rFonts w:asciiTheme="minorHAnsi" w:hAnsiTheme="minorHAnsi" w:cstheme="minorHAnsi"/>
          <w:lang w:eastAsia="en-GB"/>
        </w:rPr>
        <w:t xml:space="preserve"> decides </w:t>
      </w:r>
      <w:r w:rsidR="00924B6C" w:rsidRPr="00B40208">
        <w:rPr>
          <w:rFonts w:asciiTheme="minorHAnsi" w:hAnsiTheme="minorHAnsi" w:cstheme="minorHAnsi"/>
          <w:lang w:eastAsia="en-GB"/>
        </w:rPr>
        <w:t>that this is the best option.</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Back in March, we surveyed parents to ascertain which of you were key workers so that we could continue to provide face to face teaching for those children; we realise that circumstances may have changed and so we would like to ask you to answer the following questions:</w:t>
      </w:r>
    </w:p>
    <w:p w:rsidR="00924B6C" w:rsidRPr="00B40208" w:rsidRDefault="00924B6C" w:rsidP="000438E3">
      <w:pPr>
        <w:pStyle w:val="NoSpacing"/>
        <w:jc w:val="both"/>
        <w:rPr>
          <w:rFonts w:asciiTheme="minorHAnsi" w:hAnsiTheme="minorHAnsi" w:cstheme="minorHAnsi"/>
          <w:lang w:eastAsia="en-GB"/>
        </w:rPr>
      </w:pPr>
    </w:p>
    <w:p w:rsidR="00B40208" w:rsidRPr="00B40208" w:rsidRDefault="00B40208" w:rsidP="000438E3">
      <w:pPr>
        <w:pStyle w:val="NoSpacing"/>
        <w:jc w:val="both"/>
        <w:rPr>
          <w:rFonts w:asciiTheme="minorHAnsi" w:hAnsiTheme="minorHAnsi" w:cstheme="minorHAnsi"/>
          <w:lang w:eastAsia="en-GB"/>
        </w:rPr>
      </w:pPr>
    </w:p>
    <w:p w:rsidR="00B40208" w:rsidRDefault="00B40208" w:rsidP="000438E3">
      <w:pPr>
        <w:pStyle w:val="NoSpacing"/>
        <w:jc w:val="both"/>
        <w:rPr>
          <w:rFonts w:asciiTheme="minorHAnsi" w:hAnsiTheme="minorHAnsi" w:cstheme="minorHAnsi"/>
          <w:b/>
          <w:lang w:eastAsia="en-GB"/>
        </w:rPr>
      </w:pPr>
      <w:r w:rsidRPr="00B40208">
        <w:rPr>
          <w:rFonts w:asciiTheme="minorHAnsi" w:hAnsiTheme="minorHAnsi" w:cstheme="minorHAnsi"/>
          <w:b/>
          <w:lang w:eastAsia="en-GB"/>
        </w:rPr>
        <w:t>Could you please copy questions (1 –</w:t>
      </w:r>
      <w:r w:rsidR="000B3971">
        <w:rPr>
          <w:rFonts w:asciiTheme="minorHAnsi" w:hAnsiTheme="minorHAnsi" w:cstheme="minorHAnsi"/>
          <w:b/>
          <w:lang w:eastAsia="en-GB"/>
        </w:rPr>
        <w:t xml:space="preserve"> 6</w:t>
      </w:r>
      <w:r w:rsidRPr="00B40208">
        <w:rPr>
          <w:rFonts w:asciiTheme="minorHAnsi" w:hAnsiTheme="minorHAnsi" w:cstheme="minorHAnsi"/>
          <w:b/>
          <w:lang w:eastAsia="en-GB"/>
        </w:rPr>
        <w:t xml:space="preserve">) and return your responses via an email to </w:t>
      </w:r>
      <w:hyperlink r:id="rId8" w:history="1">
        <w:r w:rsidRPr="00B40208">
          <w:rPr>
            <w:rStyle w:val="Hyperlink"/>
            <w:rFonts w:asciiTheme="minorHAnsi" w:hAnsiTheme="minorHAnsi" w:cstheme="minorHAnsi"/>
            <w:b/>
            <w:lang w:eastAsia="en-GB"/>
          </w:rPr>
          <w:t>durhamlane@sbcschools.org.uk</w:t>
        </w:r>
      </w:hyperlink>
    </w:p>
    <w:p w:rsidR="00401301" w:rsidRPr="00B40208" w:rsidRDefault="00401301" w:rsidP="000438E3">
      <w:pPr>
        <w:pStyle w:val="NoSpacing"/>
        <w:jc w:val="both"/>
        <w:rPr>
          <w:rFonts w:asciiTheme="minorHAnsi" w:hAnsiTheme="minorHAnsi" w:cstheme="minorHAnsi"/>
          <w:b/>
          <w:lang w:eastAsia="en-GB"/>
        </w:rPr>
      </w:pPr>
      <w:proofErr w:type="gramStart"/>
      <w:r>
        <w:rPr>
          <w:rFonts w:asciiTheme="minorHAnsi" w:hAnsiTheme="minorHAnsi" w:cstheme="minorHAnsi"/>
          <w:b/>
          <w:lang w:eastAsia="en-GB"/>
        </w:rPr>
        <w:t>by</w:t>
      </w:r>
      <w:proofErr w:type="gramEnd"/>
      <w:r>
        <w:rPr>
          <w:rFonts w:asciiTheme="minorHAnsi" w:hAnsiTheme="minorHAnsi" w:cstheme="minorHAnsi"/>
          <w:b/>
          <w:lang w:eastAsia="en-GB"/>
        </w:rPr>
        <w:t xml:space="preserve"> Thursday 7</w:t>
      </w:r>
      <w:r w:rsidRPr="00401301">
        <w:rPr>
          <w:rFonts w:asciiTheme="minorHAnsi" w:hAnsiTheme="minorHAnsi" w:cstheme="minorHAnsi"/>
          <w:b/>
          <w:vertAlign w:val="superscript"/>
          <w:lang w:eastAsia="en-GB"/>
        </w:rPr>
        <w:t>th</w:t>
      </w:r>
      <w:r>
        <w:rPr>
          <w:rFonts w:asciiTheme="minorHAnsi" w:hAnsiTheme="minorHAnsi" w:cstheme="minorHAnsi"/>
          <w:b/>
          <w:lang w:eastAsia="en-GB"/>
        </w:rPr>
        <w:t xml:space="preserve"> January 2021</w:t>
      </w:r>
    </w:p>
    <w:p w:rsidR="00B40208" w:rsidRDefault="00B40208" w:rsidP="000438E3">
      <w:pPr>
        <w:pStyle w:val="NoSpacing"/>
        <w:jc w:val="both"/>
        <w:rPr>
          <w:rFonts w:asciiTheme="minorHAnsi" w:hAnsiTheme="minorHAnsi" w:cstheme="minorHAnsi"/>
          <w:lang w:eastAsia="en-GB"/>
        </w:rPr>
      </w:pPr>
    </w:p>
    <w:p w:rsidR="005E6F96" w:rsidRDefault="005E6F96" w:rsidP="000438E3">
      <w:pPr>
        <w:pStyle w:val="NoSpacing"/>
        <w:jc w:val="both"/>
        <w:rPr>
          <w:rFonts w:asciiTheme="minorHAnsi" w:hAnsiTheme="minorHAnsi" w:cstheme="minorHAnsi"/>
          <w:lang w:eastAsia="en-GB"/>
        </w:rPr>
      </w:pPr>
    </w:p>
    <w:p w:rsidR="005E6F96" w:rsidRDefault="000B3971" w:rsidP="000B3971">
      <w:pPr>
        <w:pStyle w:val="NoSpacing"/>
        <w:jc w:val="both"/>
        <w:rPr>
          <w:rFonts w:asciiTheme="minorHAnsi" w:hAnsiTheme="minorHAnsi" w:cstheme="minorHAnsi"/>
          <w:lang w:eastAsia="en-GB"/>
        </w:rPr>
      </w:pPr>
      <w:proofErr w:type="gramStart"/>
      <w:r>
        <w:rPr>
          <w:rFonts w:asciiTheme="minorHAnsi" w:hAnsiTheme="minorHAnsi" w:cstheme="minorHAnsi"/>
          <w:lang w:eastAsia="en-GB"/>
        </w:rPr>
        <w:t>1)</w:t>
      </w:r>
      <w:r w:rsidR="005E6F96">
        <w:rPr>
          <w:rFonts w:asciiTheme="minorHAnsi" w:hAnsiTheme="minorHAnsi" w:cstheme="minorHAnsi"/>
          <w:lang w:eastAsia="en-GB"/>
        </w:rPr>
        <w:t>Name</w:t>
      </w:r>
      <w:proofErr w:type="gramEnd"/>
      <w:r w:rsidR="005E6F96">
        <w:rPr>
          <w:rFonts w:asciiTheme="minorHAnsi" w:hAnsiTheme="minorHAnsi" w:cstheme="minorHAnsi"/>
          <w:lang w:eastAsia="en-GB"/>
        </w:rPr>
        <w:t xml:space="preserve"> of child</w:t>
      </w:r>
      <w:r w:rsidR="0032544E">
        <w:rPr>
          <w:rFonts w:asciiTheme="minorHAnsi" w:hAnsiTheme="minorHAnsi" w:cstheme="minorHAnsi"/>
          <w:lang w:eastAsia="en-GB"/>
        </w:rPr>
        <w:t>/children</w:t>
      </w:r>
      <w:r w:rsidR="005E6F96">
        <w:rPr>
          <w:rFonts w:asciiTheme="minorHAnsi" w:hAnsiTheme="minorHAnsi" w:cstheme="minorHAnsi"/>
          <w:lang w:eastAsia="en-GB"/>
        </w:rPr>
        <w:t xml:space="preserve">                                         Year Group</w:t>
      </w:r>
      <w:r w:rsidR="0032544E">
        <w:rPr>
          <w:rFonts w:asciiTheme="minorHAnsi" w:hAnsiTheme="minorHAnsi" w:cstheme="minorHAnsi"/>
          <w:lang w:eastAsia="en-GB"/>
        </w:rPr>
        <w:t>(s)</w:t>
      </w:r>
    </w:p>
    <w:p w:rsidR="005E6F96" w:rsidRPr="00B40208" w:rsidRDefault="005E6F96" w:rsidP="000438E3">
      <w:pPr>
        <w:pStyle w:val="NoSpacing"/>
        <w:jc w:val="both"/>
        <w:rPr>
          <w:rFonts w:asciiTheme="minorHAnsi" w:hAnsiTheme="minorHAnsi" w:cstheme="minorHAnsi"/>
          <w:lang w:eastAsia="en-GB"/>
        </w:rPr>
      </w:pPr>
    </w:p>
    <w:p w:rsidR="00924B6C" w:rsidRPr="00B40208" w:rsidRDefault="000B3971" w:rsidP="000438E3">
      <w:pPr>
        <w:pStyle w:val="NoSpacing"/>
        <w:jc w:val="both"/>
        <w:rPr>
          <w:rFonts w:asciiTheme="minorHAnsi" w:hAnsiTheme="minorHAnsi" w:cstheme="minorHAnsi"/>
          <w:lang w:eastAsia="en-GB"/>
        </w:rPr>
      </w:pPr>
      <w:r>
        <w:rPr>
          <w:rFonts w:asciiTheme="minorHAnsi" w:hAnsiTheme="minorHAnsi" w:cstheme="minorHAnsi"/>
          <w:lang w:eastAsia="en-GB"/>
        </w:rPr>
        <w:t>2</w:t>
      </w:r>
      <w:r w:rsidR="00924B6C" w:rsidRPr="00B40208">
        <w:rPr>
          <w:rFonts w:asciiTheme="minorHAnsi" w:hAnsiTheme="minorHAnsi" w:cstheme="minorHAnsi"/>
          <w:lang w:eastAsia="en-GB"/>
        </w:rPr>
        <w:t>) Do you consider yourself to be a critical worker (please</w:t>
      </w:r>
      <w:r w:rsidR="005B11F7">
        <w:rPr>
          <w:rFonts w:asciiTheme="minorHAnsi" w:hAnsiTheme="minorHAnsi" w:cstheme="minorHAnsi"/>
          <w:lang w:eastAsia="en-GB"/>
        </w:rPr>
        <w:t xml:space="preserve"> see the list on the next</w:t>
      </w:r>
      <w:r w:rsidR="00924B6C" w:rsidRPr="00B40208">
        <w:rPr>
          <w:rFonts w:asciiTheme="minorHAnsi" w:hAnsiTheme="minorHAnsi" w:cstheme="minorHAnsi"/>
          <w:lang w:eastAsia="en-GB"/>
        </w:rPr>
        <w:t xml:space="preserve"> page)? YES/NO</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Please state</w:t>
      </w:r>
      <w:r w:rsidR="000B3971">
        <w:rPr>
          <w:rFonts w:asciiTheme="minorHAnsi" w:hAnsiTheme="minorHAnsi" w:cstheme="minorHAnsi"/>
          <w:lang w:eastAsia="en-GB"/>
        </w:rPr>
        <w:t xml:space="preserve"> your</w:t>
      </w:r>
      <w:r w:rsidRPr="00B40208">
        <w:rPr>
          <w:rFonts w:asciiTheme="minorHAnsi" w:hAnsiTheme="minorHAnsi" w:cstheme="minorHAnsi"/>
          <w:lang w:eastAsia="en-GB"/>
        </w:rPr>
        <w:t xml:space="preserve"> employment</w:t>
      </w:r>
    </w:p>
    <w:p w:rsidR="005E6F96" w:rsidRDefault="005E6F96" w:rsidP="000438E3">
      <w:pPr>
        <w:pStyle w:val="NoSpacing"/>
        <w:jc w:val="both"/>
        <w:rPr>
          <w:rFonts w:asciiTheme="minorHAnsi" w:hAnsiTheme="minorHAnsi" w:cstheme="minorHAnsi"/>
          <w:lang w:eastAsia="en-GB"/>
        </w:rPr>
      </w:pP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 xml:space="preserve">Contact details </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0B3971" w:rsidP="000438E3">
      <w:pPr>
        <w:pStyle w:val="NoSpacing"/>
        <w:jc w:val="both"/>
        <w:rPr>
          <w:rFonts w:asciiTheme="minorHAnsi" w:hAnsiTheme="minorHAnsi" w:cstheme="minorHAnsi"/>
          <w:lang w:eastAsia="en-GB"/>
        </w:rPr>
      </w:pPr>
      <w:r>
        <w:rPr>
          <w:rFonts w:asciiTheme="minorHAnsi" w:hAnsiTheme="minorHAnsi" w:cstheme="minorHAnsi"/>
          <w:lang w:eastAsia="en-GB"/>
        </w:rPr>
        <w:t>3</w:t>
      </w:r>
      <w:r w:rsidR="00924B6C" w:rsidRPr="00B40208">
        <w:rPr>
          <w:rFonts w:asciiTheme="minorHAnsi" w:hAnsiTheme="minorHAnsi" w:cstheme="minorHAnsi"/>
          <w:lang w:eastAsia="en-GB"/>
        </w:rPr>
        <w:t>) If you are a critical worker, do you intend to send your child</w:t>
      </w:r>
      <w:r w:rsidR="0032544E">
        <w:rPr>
          <w:rFonts w:asciiTheme="minorHAnsi" w:hAnsiTheme="minorHAnsi" w:cstheme="minorHAnsi"/>
          <w:lang w:eastAsia="en-GB"/>
        </w:rPr>
        <w:t>/children</w:t>
      </w:r>
      <w:r w:rsidR="00924B6C" w:rsidRPr="00B40208">
        <w:rPr>
          <w:rFonts w:asciiTheme="minorHAnsi" w:hAnsiTheme="minorHAnsi" w:cstheme="minorHAnsi"/>
          <w:lang w:eastAsia="en-GB"/>
        </w:rPr>
        <w:t xml:space="preserve"> into school if school closures are put in place? YES/NO</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0B3971" w:rsidP="000438E3">
      <w:pPr>
        <w:pStyle w:val="NoSpacing"/>
        <w:jc w:val="both"/>
        <w:rPr>
          <w:rFonts w:asciiTheme="minorHAnsi" w:hAnsiTheme="minorHAnsi" w:cstheme="minorHAnsi"/>
          <w:lang w:eastAsia="en-GB"/>
        </w:rPr>
      </w:pPr>
      <w:r>
        <w:rPr>
          <w:rFonts w:asciiTheme="minorHAnsi" w:hAnsiTheme="minorHAnsi" w:cstheme="minorHAnsi"/>
          <w:lang w:eastAsia="en-GB"/>
        </w:rPr>
        <w:t>4</w:t>
      </w:r>
      <w:r w:rsidR="00924B6C" w:rsidRPr="00B40208">
        <w:rPr>
          <w:rFonts w:asciiTheme="minorHAnsi" w:hAnsiTheme="minorHAnsi" w:cstheme="minorHAnsi"/>
          <w:lang w:eastAsia="en-GB"/>
        </w:rPr>
        <w:t>)  Do you believe your child</w:t>
      </w:r>
      <w:r w:rsidR="0032544E">
        <w:rPr>
          <w:rFonts w:asciiTheme="minorHAnsi" w:hAnsiTheme="minorHAnsi" w:cstheme="minorHAnsi"/>
          <w:lang w:eastAsia="en-GB"/>
        </w:rPr>
        <w:t>/children</w:t>
      </w:r>
      <w:r w:rsidR="00924B6C" w:rsidRPr="00B40208">
        <w:rPr>
          <w:rFonts w:asciiTheme="minorHAnsi" w:hAnsiTheme="minorHAnsi" w:cstheme="minorHAnsi"/>
          <w:lang w:eastAsia="en-GB"/>
        </w:rPr>
        <w:t xml:space="preserve"> is</w:t>
      </w:r>
      <w:r w:rsidR="0032544E">
        <w:rPr>
          <w:rFonts w:asciiTheme="minorHAnsi" w:hAnsiTheme="minorHAnsi" w:cstheme="minorHAnsi"/>
          <w:lang w:eastAsia="en-GB"/>
        </w:rPr>
        <w:t>/are</w:t>
      </w:r>
      <w:r w:rsidR="00924B6C" w:rsidRPr="00B40208">
        <w:rPr>
          <w:rFonts w:asciiTheme="minorHAnsi" w:hAnsiTheme="minorHAnsi" w:cstheme="minorHAnsi"/>
          <w:lang w:eastAsia="en-GB"/>
        </w:rPr>
        <w:t xml:space="preserve"> in the vulnerable child category (please see the list at the bottom of </w:t>
      </w:r>
      <w:proofErr w:type="gramStart"/>
      <w:r w:rsidR="00924B6C" w:rsidRPr="00B40208">
        <w:rPr>
          <w:rFonts w:asciiTheme="minorHAnsi" w:hAnsiTheme="minorHAnsi" w:cstheme="minorHAnsi"/>
          <w:lang w:eastAsia="en-GB"/>
        </w:rPr>
        <w:t xml:space="preserve">the </w:t>
      </w:r>
      <w:r w:rsidR="005B11F7">
        <w:rPr>
          <w:rFonts w:asciiTheme="minorHAnsi" w:hAnsiTheme="minorHAnsi" w:cstheme="minorHAnsi"/>
          <w:lang w:eastAsia="en-GB"/>
        </w:rPr>
        <w:t xml:space="preserve"> 3</w:t>
      </w:r>
      <w:r w:rsidR="005B11F7" w:rsidRPr="005B11F7">
        <w:rPr>
          <w:rFonts w:asciiTheme="minorHAnsi" w:hAnsiTheme="minorHAnsi" w:cstheme="minorHAnsi"/>
          <w:vertAlign w:val="superscript"/>
          <w:lang w:eastAsia="en-GB"/>
        </w:rPr>
        <w:t>rd</w:t>
      </w:r>
      <w:proofErr w:type="gramEnd"/>
      <w:r w:rsidR="005B11F7">
        <w:rPr>
          <w:rFonts w:asciiTheme="minorHAnsi" w:hAnsiTheme="minorHAnsi" w:cstheme="minorHAnsi"/>
          <w:lang w:eastAsia="en-GB"/>
        </w:rPr>
        <w:t xml:space="preserve"> </w:t>
      </w:r>
      <w:r w:rsidR="00924B6C" w:rsidRPr="00B40208">
        <w:rPr>
          <w:rFonts w:asciiTheme="minorHAnsi" w:hAnsiTheme="minorHAnsi" w:cstheme="minorHAnsi"/>
          <w:lang w:eastAsia="en-GB"/>
        </w:rPr>
        <w:t>page)? YES/NO</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0B3971" w:rsidP="000438E3">
      <w:pPr>
        <w:pStyle w:val="NoSpacing"/>
        <w:jc w:val="both"/>
        <w:rPr>
          <w:rFonts w:asciiTheme="minorHAnsi" w:hAnsiTheme="minorHAnsi" w:cstheme="minorHAnsi"/>
          <w:lang w:eastAsia="en-GB"/>
        </w:rPr>
      </w:pPr>
      <w:r>
        <w:rPr>
          <w:rFonts w:asciiTheme="minorHAnsi" w:hAnsiTheme="minorHAnsi" w:cstheme="minorHAnsi"/>
          <w:lang w:eastAsia="en-GB"/>
        </w:rPr>
        <w:t>5</w:t>
      </w:r>
      <w:r w:rsidR="00924B6C" w:rsidRPr="00B40208">
        <w:rPr>
          <w:rFonts w:asciiTheme="minorHAnsi" w:hAnsiTheme="minorHAnsi" w:cstheme="minorHAnsi"/>
          <w:lang w:eastAsia="en-GB"/>
        </w:rPr>
        <w:t>) If you believe your child</w:t>
      </w:r>
      <w:r w:rsidR="0032544E">
        <w:rPr>
          <w:rFonts w:asciiTheme="minorHAnsi" w:hAnsiTheme="minorHAnsi" w:cstheme="minorHAnsi"/>
          <w:lang w:eastAsia="en-GB"/>
        </w:rPr>
        <w:t xml:space="preserve">/children </w:t>
      </w:r>
      <w:r w:rsidR="00924B6C" w:rsidRPr="00B40208">
        <w:rPr>
          <w:rFonts w:asciiTheme="minorHAnsi" w:hAnsiTheme="minorHAnsi" w:cstheme="minorHAnsi"/>
          <w:lang w:eastAsia="en-GB"/>
        </w:rPr>
        <w:t xml:space="preserve"> is</w:t>
      </w:r>
      <w:r w:rsidR="0032544E">
        <w:rPr>
          <w:rFonts w:asciiTheme="minorHAnsi" w:hAnsiTheme="minorHAnsi" w:cstheme="minorHAnsi"/>
          <w:lang w:eastAsia="en-GB"/>
        </w:rPr>
        <w:t>/are</w:t>
      </w:r>
      <w:r w:rsidR="00924B6C" w:rsidRPr="00B40208">
        <w:rPr>
          <w:rFonts w:asciiTheme="minorHAnsi" w:hAnsiTheme="minorHAnsi" w:cstheme="minorHAnsi"/>
          <w:lang w:eastAsia="en-GB"/>
        </w:rPr>
        <w:t xml:space="preserve"> in the vulnerable child category, do you intend sending your child</w:t>
      </w:r>
      <w:r w:rsidR="0032544E">
        <w:rPr>
          <w:rFonts w:asciiTheme="minorHAnsi" w:hAnsiTheme="minorHAnsi" w:cstheme="minorHAnsi"/>
          <w:lang w:eastAsia="en-GB"/>
        </w:rPr>
        <w:t>/children</w:t>
      </w:r>
      <w:r w:rsidR="00924B6C" w:rsidRPr="00B40208">
        <w:rPr>
          <w:rFonts w:asciiTheme="minorHAnsi" w:hAnsiTheme="minorHAnsi" w:cstheme="minorHAnsi"/>
          <w:lang w:eastAsia="en-GB"/>
        </w:rPr>
        <w:t xml:space="preserve"> into school if school closures are put into place? YES/NO</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0B3971" w:rsidP="000438E3">
      <w:pPr>
        <w:pStyle w:val="NoSpacing"/>
        <w:jc w:val="both"/>
        <w:rPr>
          <w:rFonts w:asciiTheme="minorHAnsi" w:hAnsiTheme="minorHAnsi" w:cstheme="minorHAnsi"/>
          <w:lang w:eastAsia="en-GB"/>
        </w:rPr>
      </w:pPr>
      <w:r>
        <w:rPr>
          <w:rFonts w:asciiTheme="minorHAnsi" w:hAnsiTheme="minorHAnsi" w:cstheme="minorHAnsi"/>
          <w:lang w:eastAsia="en-GB"/>
        </w:rPr>
        <w:t>6</w:t>
      </w:r>
      <w:r w:rsidR="00924B6C" w:rsidRPr="00B40208">
        <w:rPr>
          <w:rFonts w:asciiTheme="minorHAnsi" w:hAnsiTheme="minorHAnsi" w:cstheme="minorHAnsi"/>
          <w:lang w:eastAsia="en-GB"/>
        </w:rPr>
        <w:t>) Is there anything else we need to know regarding your intentions should school closures come into force?</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924B6C" w:rsidP="000438E3">
      <w:pPr>
        <w:pStyle w:val="NoSpacing"/>
        <w:jc w:val="both"/>
        <w:rPr>
          <w:rFonts w:asciiTheme="minorHAnsi" w:hAnsiTheme="minorHAnsi" w:cstheme="minorHAnsi"/>
          <w:b/>
          <w:bCs/>
          <w:lang w:eastAsia="en-GB"/>
        </w:rPr>
      </w:pPr>
      <w:r w:rsidRPr="00B40208">
        <w:rPr>
          <w:rFonts w:asciiTheme="minorHAnsi" w:hAnsiTheme="minorHAnsi" w:cstheme="minorHAnsi"/>
          <w:b/>
          <w:bCs/>
          <w:lang w:eastAsia="en-GB"/>
        </w:rPr>
        <w:t xml:space="preserve">If you are not a critical worker, your child is not in the vulnerable child category or you do not wish to send your child into school during this period of enforced school closure, </w:t>
      </w:r>
      <w:r w:rsidR="000B3971">
        <w:rPr>
          <w:rFonts w:asciiTheme="minorHAnsi" w:hAnsiTheme="minorHAnsi" w:cstheme="minorHAnsi"/>
          <w:b/>
          <w:bCs/>
          <w:lang w:eastAsia="en-GB"/>
        </w:rPr>
        <w:t xml:space="preserve">remote learning is </w:t>
      </w:r>
      <w:proofErr w:type="spellStart"/>
      <w:r w:rsidR="000B3971">
        <w:rPr>
          <w:rFonts w:asciiTheme="minorHAnsi" w:hAnsiTheme="minorHAnsi" w:cstheme="minorHAnsi"/>
          <w:b/>
          <w:bCs/>
          <w:lang w:eastAsia="en-GB"/>
        </w:rPr>
        <w:t>staturory</w:t>
      </w:r>
      <w:proofErr w:type="spellEnd"/>
      <w:r w:rsidRPr="00B40208">
        <w:rPr>
          <w:rFonts w:asciiTheme="minorHAnsi" w:hAnsiTheme="minorHAnsi" w:cstheme="minorHAnsi"/>
          <w:b/>
          <w:bCs/>
          <w:lang w:eastAsia="en-GB"/>
        </w:rPr>
        <w:t xml:space="preserve"> and staff will be required to educate your child via our home-learning platform- Seesaw.</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lastRenderedPageBreak/>
        <w:t>Should school closures come into operation, we will, of course, give you further details about how remote learning will take place and will contact you in due course.</w:t>
      </w:r>
    </w:p>
    <w:p w:rsidR="00924B6C" w:rsidRPr="00B40208" w:rsidRDefault="00924B6C" w:rsidP="000438E3">
      <w:pPr>
        <w:pStyle w:val="NoSpacing"/>
        <w:jc w:val="both"/>
        <w:rPr>
          <w:rFonts w:asciiTheme="minorHAnsi" w:hAnsiTheme="minorHAnsi" w:cstheme="minorHAnsi"/>
          <w:lang w:eastAsia="en-GB"/>
        </w:rPr>
      </w:pPr>
    </w:p>
    <w:p w:rsidR="00924B6C" w:rsidRPr="000B3971" w:rsidRDefault="000B3971" w:rsidP="00401301">
      <w:pPr>
        <w:pStyle w:val="NoSpacing"/>
        <w:rPr>
          <w:rFonts w:asciiTheme="minorHAnsi" w:hAnsiTheme="minorHAnsi" w:cstheme="minorHAnsi"/>
          <w:b/>
          <w:u w:val="single"/>
          <w:lang w:eastAsia="en-GB"/>
        </w:rPr>
      </w:pPr>
      <w:r w:rsidRPr="000B3971">
        <w:rPr>
          <w:rFonts w:asciiTheme="minorHAnsi" w:hAnsiTheme="minorHAnsi" w:cstheme="minorHAnsi"/>
          <w:b/>
          <w:u w:val="single"/>
          <w:lang w:eastAsia="en-GB"/>
        </w:rPr>
        <w:t xml:space="preserve">List of critical workers and vulnerable </w:t>
      </w:r>
      <w:proofErr w:type="spellStart"/>
      <w:r w:rsidRPr="000B3971">
        <w:rPr>
          <w:rFonts w:asciiTheme="minorHAnsi" w:hAnsiTheme="minorHAnsi" w:cstheme="minorHAnsi"/>
          <w:b/>
          <w:u w:val="single"/>
          <w:lang w:eastAsia="en-GB"/>
        </w:rPr>
        <w:t>catergories</w:t>
      </w:r>
      <w:proofErr w:type="spellEnd"/>
    </w:p>
    <w:p w:rsidR="00924B6C" w:rsidRPr="000B3971" w:rsidRDefault="00924B6C" w:rsidP="000438E3">
      <w:pPr>
        <w:pStyle w:val="NoSpacing"/>
        <w:jc w:val="both"/>
        <w:rPr>
          <w:rFonts w:asciiTheme="minorHAnsi" w:hAnsiTheme="minorHAnsi" w:cstheme="minorHAnsi"/>
          <w:u w:val="single"/>
          <w:lang w:eastAsia="en-GB"/>
        </w:rPr>
      </w:pPr>
    </w:p>
    <w:p w:rsidR="00924B6C" w:rsidRPr="00B40208" w:rsidRDefault="00924B6C" w:rsidP="000438E3">
      <w:pPr>
        <w:pStyle w:val="NoSpacing"/>
        <w:jc w:val="both"/>
        <w:rPr>
          <w:rFonts w:asciiTheme="minorHAnsi" w:hAnsiTheme="minorHAnsi" w:cstheme="minorHAnsi"/>
        </w:rPr>
      </w:pPr>
      <w:r w:rsidRPr="00B40208">
        <w:rPr>
          <w:rFonts w:asciiTheme="minorHAnsi" w:eastAsia="Times New Roman" w:hAnsiTheme="minorHAnsi" w:cstheme="minorHAnsi"/>
          <w:b/>
          <w:bCs/>
          <w:color w:val="0B0C0C"/>
          <w:lang w:eastAsia="en-GB"/>
        </w:rPr>
        <w:t>Critical workers</w:t>
      </w:r>
    </w:p>
    <w:p w:rsidR="00924B6C" w:rsidRPr="00B40208" w:rsidRDefault="00924B6C" w:rsidP="000438E3">
      <w:pPr>
        <w:shd w:val="clear" w:color="auto" w:fill="FFFFFF"/>
        <w:spacing w:before="300" w:after="300" w:line="240" w:lineRule="auto"/>
        <w:jc w:val="both"/>
        <w:rPr>
          <w:rFonts w:cstheme="minorHAnsi"/>
          <w:lang w:eastAsia="en-GB"/>
        </w:rPr>
      </w:pPr>
      <w:r w:rsidRPr="00B40208">
        <w:rPr>
          <w:rFonts w:cstheme="minorHAnsi"/>
          <w:lang w:eastAsia="en-GB"/>
        </w:rPr>
        <w:t>Parents whose work is critical to the coronavirus (COVID-19) and EU transition response include those who work in health and social care and in other key sectors outlined in the following sections.</w:t>
      </w:r>
    </w:p>
    <w:p w:rsidR="00924B6C" w:rsidRPr="00B40208" w:rsidRDefault="00924B6C" w:rsidP="000438E3">
      <w:pPr>
        <w:shd w:val="clear" w:color="auto" w:fill="FFFFFF"/>
        <w:spacing w:before="300" w:after="300" w:line="240" w:lineRule="auto"/>
        <w:jc w:val="both"/>
        <w:rPr>
          <w:rFonts w:cstheme="minorHAnsi"/>
        </w:rPr>
      </w:pPr>
      <w:r w:rsidRPr="00B40208">
        <w:rPr>
          <w:rFonts w:eastAsia="Times New Roman" w:cstheme="minorHAnsi"/>
          <w:b/>
          <w:bCs/>
          <w:color w:val="0B0C0C"/>
          <w:lang w:eastAsia="en-GB"/>
        </w:rPr>
        <w:t>Health and social care</w:t>
      </w:r>
    </w:p>
    <w:p w:rsidR="00924B6C" w:rsidRPr="00B40208" w:rsidRDefault="00924B6C" w:rsidP="000438E3">
      <w:pPr>
        <w:shd w:val="clear" w:color="auto" w:fill="FFFFFF"/>
        <w:spacing w:before="300" w:after="300" w:line="240" w:lineRule="auto"/>
        <w:jc w:val="both"/>
        <w:rPr>
          <w:rFonts w:cstheme="minorHAnsi"/>
          <w:lang w:eastAsia="en-GB"/>
        </w:rPr>
      </w:pPr>
      <w:r w:rsidRPr="00B40208">
        <w:rPr>
          <w:rFonts w:cstheme="minorHAnsi"/>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rsidR="00924B6C" w:rsidRPr="00B40208" w:rsidRDefault="00924B6C" w:rsidP="000438E3">
      <w:pPr>
        <w:shd w:val="clear" w:color="auto" w:fill="FFFFFF"/>
        <w:spacing w:before="300" w:after="300" w:line="240" w:lineRule="auto"/>
        <w:jc w:val="both"/>
        <w:rPr>
          <w:rFonts w:eastAsia="Times New Roman" w:cstheme="minorHAnsi"/>
          <w:b/>
          <w:bCs/>
          <w:color w:val="0B0C0C"/>
          <w:lang w:eastAsia="en-GB"/>
        </w:rPr>
      </w:pPr>
      <w:r w:rsidRPr="00B40208">
        <w:rPr>
          <w:rFonts w:eastAsia="Times New Roman" w:cstheme="minorHAnsi"/>
          <w:b/>
          <w:bCs/>
          <w:color w:val="0B0C0C"/>
          <w:lang w:eastAsia="en-GB"/>
        </w:rPr>
        <w:t>Education and childcare</w:t>
      </w:r>
    </w:p>
    <w:p w:rsidR="00924B6C" w:rsidRPr="00B40208" w:rsidRDefault="00924B6C" w:rsidP="000438E3">
      <w:pPr>
        <w:shd w:val="clear" w:color="auto" w:fill="FFFFFF"/>
        <w:spacing w:before="300" w:after="300" w:line="240" w:lineRule="auto"/>
        <w:jc w:val="both"/>
        <w:rPr>
          <w:rFonts w:cstheme="minorHAnsi"/>
          <w:lang w:eastAsia="en-GB"/>
        </w:rPr>
      </w:pPr>
      <w:r w:rsidRPr="00B40208">
        <w:rPr>
          <w:rFonts w:cstheme="minorHAnsi"/>
          <w:lang w:eastAsia="en-GB"/>
        </w:rPr>
        <w:t>This includes:</w:t>
      </w:r>
    </w:p>
    <w:p w:rsidR="00924B6C" w:rsidRPr="00B40208" w:rsidRDefault="0032544E" w:rsidP="000438E3">
      <w:pPr>
        <w:pStyle w:val="NoSpacing"/>
        <w:numPr>
          <w:ilvl w:val="0"/>
          <w:numId w:val="3"/>
        </w:numPr>
        <w:jc w:val="both"/>
        <w:rPr>
          <w:rFonts w:asciiTheme="minorHAnsi" w:hAnsiTheme="minorHAnsi" w:cstheme="minorHAnsi"/>
          <w:lang w:eastAsia="en-GB"/>
        </w:rPr>
      </w:pPr>
      <w:r>
        <w:rPr>
          <w:rFonts w:asciiTheme="minorHAnsi" w:hAnsiTheme="minorHAnsi" w:cstheme="minorHAnsi"/>
          <w:lang w:eastAsia="en-GB"/>
        </w:rPr>
        <w:t>c</w:t>
      </w:r>
      <w:r w:rsidR="00924B6C" w:rsidRPr="00B40208">
        <w:rPr>
          <w:rFonts w:asciiTheme="minorHAnsi" w:hAnsiTheme="minorHAnsi" w:cstheme="minorHAnsi"/>
          <w:lang w:eastAsia="en-GB"/>
        </w:rPr>
        <w:t>hildcare</w:t>
      </w:r>
    </w:p>
    <w:p w:rsidR="00924B6C" w:rsidRPr="00B40208" w:rsidRDefault="00924B6C" w:rsidP="000438E3">
      <w:pPr>
        <w:pStyle w:val="NoSpacing"/>
        <w:numPr>
          <w:ilvl w:val="0"/>
          <w:numId w:val="3"/>
        </w:numPr>
        <w:jc w:val="both"/>
        <w:rPr>
          <w:rFonts w:asciiTheme="minorHAnsi" w:hAnsiTheme="minorHAnsi" w:cstheme="minorHAnsi"/>
          <w:lang w:eastAsia="en-GB"/>
        </w:rPr>
      </w:pPr>
      <w:r w:rsidRPr="00B40208">
        <w:rPr>
          <w:rFonts w:asciiTheme="minorHAnsi" w:hAnsiTheme="minorHAnsi" w:cstheme="minorHAnsi"/>
          <w:lang w:eastAsia="en-GB"/>
        </w:rPr>
        <w:t>support and teaching staff</w:t>
      </w:r>
    </w:p>
    <w:p w:rsidR="00924B6C" w:rsidRPr="00B40208" w:rsidRDefault="00924B6C" w:rsidP="000438E3">
      <w:pPr>
        <w:pStyle w:val="NoSpacing"/>
        <w:numPr>
          <w:ilvl w:val="0"/>
          <w:numId w:val="3"/>
        </w:numPr>
        <w:jc w:val="both"/>
        <w:rPr>
          <w:rFonts w:asciiTheme="minorHAnsi" w:hAnsiTheme="minorHAnsi" w:cstheme="minorHAnsi"/>
          <w:lang w:eastAsia="en-GB"/>
        </w:rPr>
      </w:pPr>
      <w:r w:rsidRPr="00B40208">
        <w:rPr>
          <w:rFonts w:asciiTheme="minorHAnsi" w:hAnsiTheme="minorHAnsi" w:cstheme="minorHAnsi"/>
          <w:lang w:eastAsia="en-GB"/>
        </w:rPr>
        <w:t>social workers</w:t>
      </w:r>
    </w:p>
    <w:p w:rsidR="00924B6C" w:rsidRPr="00B40208" w:rsidRDefault="00924B6C" w:rsidP="000438E3">
      <w:pPr>
        <w:pStyle w:val="NoSpacing"/>
        <w:numPr>
          <w:ilvl w:val="0"/>
          <w:numId w:val="3"/>
        </w:numPr>
        <w:jc w:val="both"/>
        <w:rPr>
          <w:rFonts w:asciiTheme="minorHAnsi" w:hAnsiTheme="minorHAnsi" w:cstheme="minorHAnsi"/>
          <w:lang w:eastAsia="en-GB"/>
        </w:rPr>
      </w:pPr>
      <w:r w:rsidRPr="00B40208">
        <w:rPr>
          <w:rFonts w:asciiTheme="minorHAnsi" w:hAnsiTheme="minorHAnsi" w:cstheme="minorHAnsi"/>
          <w:lang w:eastAsia="en-GB"/>
        </w:rPr>
        <w:t>specialist education professionals who must remain active during the coronavirus (COVID-19) response to deliver this approach</w:t>
      </w:r>
    </w:p>
    <w:p w:rsidR="00924B6C" w:rsidRPr="00B40208" w:rsidRDefault="00924B6C" w:rsidP="000438E3">
      <w:pPr>
        <w:pStyle w:val="NoSpacing"/>
        <w:ind w:left="360"/>
        <w:jc w:val="both"/>
        <w:rPr>
          <w:rFonts w:asciiTheme="minorHAnsi" w:hAnsiTheme="minorHAnsi" w:cstheme="minorHAnsi"/>
          <w:lang w:eastAsia="en-GB"/>
        </w:rPr>
      </w:pPr>
    </w:p>
    <w:p w:rsidR="00924B6C" w:rsidRPr="00B40208" w:rsidRDefault="00924B6C" w:rsidP="000438E3">
      <w:pPr>
        <w:pStyle w:val="NoSpacing"/>
        <w:jc w:val="both"/>
        <w:rPr>
          <w:rFonts w:asciiTheme="minorHAnsi" w:hAnsiTheme="minorHAnsi" w:cstheme="minorHAnsi"/>
        </w:rPr>
      </w:pPr>
      <w:r w:rsidRPr="00B40208">
        <w:rPr>
          <w:rFonts w:asciiTheme="minorHAnsi" w:eastAsia="Times New Roman" w:hAnsiTheme="minorHAnsi" w:cstheme="minorHAnsi"/>
          <w:b/>
          <w:bCs/>
          <w:color w:val="0B0C0C"/>
          <w:lang w:eastAsia="en-GB"/>
        </w:rPr>
        <w:t>Key public services</w:t>
      </w: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This includes:</w:t>
      </w:r>
    </w:p>
    <w:p w:rsidR="00924B6C" w:rsidRPr="00B40208" w:rsidRDefault="00924B6C" w:rsidP="000438E3">
      <w:pPr>
        <w:pStyle w:val="NoSpacing"/>
        <w:numPr>
          <w:ilvl w:val="0"/>
          <w:numId w:val="4"/>
        </w:numPr>
        <w:jc w:val="both"/>
        <w:rPr>
          <w:rFonts w:asciiTheme="minorHAnsi" w:hAnsiTheme="minorHAnsi" w:cstheme="minorHAnsi"/>
          <w:lang w:eastAsia="en-GB"/>
        </w:rPr>
      </w:pPr>
      <w:r w:rsidRPr="00B40208">
        <w:rPr>
          <w:rFonts w:asciiTheme="minorHAnsi" w:hAnsiTheme="minorHAnsi" w:cstheme="minorHAnsi"/>
          <w:lang w:eastAsia="en-GB"/>
        </w:rPr>
        <w:t>those essential to the running of the justice system</w:t>
      </w:r>
    </w:p>
    <w:p w:rsidR="00924B6C" w:rsidRPr="00B40208" w:rsidRDefault="00924B6C" w:rsidP="000438E3">
      <w:pPr>
        <w:pStyle w:val="NoSpacing"/>
        <w:numPr>
          <w:ilvl w:val="0"/>
          <w:numId w:val="4"/>
        </w:numPr>
        <w:jc w:val="both"/>
        <w:rPr>
          <w:rFonts w:asciiTheme="minorHAnsi" w:hAnsiTheme="minorHAnsi" w:cstheme="minorHAnsi"/>
          <w:lang w:eastAsia="en-GB"/>
        </w:rPr>
      </w:pPr>
      <w:r w:rsidRPr="00B40208">
        <w:rPr>
          <w:rFonts w:asciiTheme="minorHAnsi" w:hAnsiTheme="minorHAnsi" w:cstheme="minorHAnsi"/>
          <w:lang w:eastAsia="en-GB"/>
        </w:rPr>
        <w:t>religious staff</w:t>
      </w:r>
    </w:p>
    <w:p w:rsidR="00924B6C" w:rsidRPr="00B40208" w:rsidRDefault="00924B6C" w:rsidP="000438E3">
      <w:pPr>
        <w:pStyle w:val="NoSpacing"/>
        <w:numPr>
          <w:ilvl w:val="0"/>
          <w:numId w:val="4"/>
        </w:numPr>
        <w:jc w:val="both"/>
        <w:rPr>
          <w:rFonts w:asciiTheme="minorHAnsi" w:hAnsiTheme="minorHAnsi" w:cstheme="minorHAnsi"/>
          <w:lang w:eastAsia="en-GB"/>
        </w:rPr>
      </w:pPr>
      <w:r w:rsidRPr="00B40208">
        <w:rPr>
          <w:rFonts w:asciiTheme="minorHAnsi" w:hAnsiTheme="minorHAnsi" w:cstheme="minorHAnsi"/>
          <w:lang w:eastAsia="en-GB"/>
        </w:rPr>
        <w:t>charities and workers delivering key frontline services</w:t>
      </w:r>
    </w:p>
    <w:p w:rsidR="00924B6C" w:rsidRPr="00B40208" w:rsidRDefault="00924B6C" w:rsidP="000438E3">
      <w:pPr>
        <w:pStyle w:val="NoSpacing"/>
        <w:numPr>
          <w:ilvl w:val="0"/>
          <w:numId w:val="4"/>
        </w:numPr>
        <w:jc w:val="both"/>
        <w:rPr>
          <w:rFonts w:asciiTheme="minorHAnsi" w:hAnsiTheme="minorHAnsi" w:cstheme="minorHAnsi"/>
          <w:lang w:eastAsia="en-GB"/>
        </w:rPr>
      </w:pPr>
      <w:r w:rsidRPr="00B40208">
        <w:rPr>
          <w:rFonts w:asciiTheme="minorHAnsi" w:hAnsiTheme="minorHAnsi" w:cstheme="minorHAnsi"/>
          <w:lang w:eastAsia="en-GB"/>
        </w:rPr>
        <w:t>those responsible for the management of the deceased</w:t>
      </w:r>
    </w:p>
    <w:p w:rsidR="00924B6C" w:rsidRPr="00B40208" w:rsidRDefault="00924B6C" w:rsidP="000438E3">
      <w:pPr>
        <w:pStyle w:val="NoSpacing"/>
        <w:numPr>
          <w:ilvl w:val="0"/>
          <w:numId w:val="4"/>
        </w:numPr>
        <w:jc w:val="both"/>
        <w:rPr>
          <w:rFonts w:asciiTheme="minorHAnsi" w:hAnsiTheme="minorHAnsi" w:cstheme="minorHAnsi"/>
          <w:lang w:eastAsia="en-GB"/>
        </w:rPr>
      </w:pPr>
      <w:r w:rsidRPr="00B40208">
        <w:rPr>
          <w:rFonts w:asciiTheme="minorHAnsi" w:hAnsiTheme="minorHAnsi" w:cstheme="minorHAnsi"/>
          <w:lang w:eastAsia="en-GB"/>
        </w:rPr>
        <w:t>journalists and broadcasters who are providing public service broadcasting</w:t>
      </w:r>
    </w:p>
    <w:p w:rsidR="00924B6C" w:rsidRPr="00B40208" w:rsidRDefault="00924B6C" w:rsidP="000438E3">
      <w:pPr>
        <w:pStyle w:val="NoSpacing"/>
        <w:ind w:left="360"/>
        <w:jc w:val="both"/>
        <w:rPr>
          <w:rFonts w:asciiTheme="minorHAnsi" w:hAnsiTheme="minorHAnsi" w:cstheme="minorHAnsi"/>
          <w:lang w:eastAsia="en-GB"/>
        </w:rPr>
      </w:pPr>
    </w:p>
    <w:p w:rsidR="00924B6C" w:rsidRPr="00B40208" w:rsidRDefault="00924B6C" w:rsidP="000438E3">
      <w:pPr>
        <w:pStyle w:val="NoSpacing"/>
        <w:jc w:val="both"/>
        <w:rPr>
          <w:rFonts w:asciiTheme="minorHAnsi" w:eastAsia="Times New Roman" w:hAnsiTheme="minorHAnsi" w:cstheme="minorHAnsi"/>
          <w:b/>
          <w:bCs/>
          <w:color w:val="0B0C0C"/>
          <w:lang w:eastAsia="en-GB"/>
        </w:rPr>
      </w:pPr>
      <w:r w:rsidRPr="00B40208">
        <w:rPr>
          <w:rFonts w:asciiTheme="minorHAnsi" w:eastAsia="Times New Roman" w:hAnsiTheme="minorHAnsi" w:cstheme="minorHAnsi"/>
          <w:b/>
          <w:bCs/>
          <w:color w:val="0B0C0C"/>
          <w:lang w:eastAsia="en-GB"/>
        </w:rPr>
        <w:t>Local and national government</w:t>
      </w: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This only includes those administrative occupations essential to the effective delivery of:</w:t>
      </w:r>
    </w:p>
    <w:p w:rsidR="00924B6C" w:rsidRPr="00B40208" w:rsidRDefault="00924B6C" w:rsidP="000438E3">
      <w:pPr>
        <w:pStyle w:val="NoSpacing"/>
        <w:numPr>
          <w:ilvl w:val="0"/>
          <w:numId w:val="5"/>
        </w:numPr>
        <w:jc w:val="both"/>
        <w:rPr>
          <w:rFonts w:asciiTheme="minorHAnsi" w:hAnsiTheme="minorHAnsi" w:cstheme="minorHAnsi"/>
          <w:lang w:eastAsia="en-GB"/>
        </w:rPr>
      </w:pPr>
      <w:r w:rsidRPr="00B40208">
        <w:rPr>
          <w:rFonts w:asciiTheme="minorHAnsi" w:hAnsiTheme="minorHAnsi" w:cstheme="minorHAnsi"/>
          <w:lang w:eastAsia="en-GB"/>
        </w:rPr>
        <w:t>the coronavirus (COVID-19) response, and the delivery of and response to EU transition</w:t>
      </w:r>
    </w:p>
    <w:p w:rsidR="00924B6C" w:rsidRPr="00B40208" w:rsidRDefault="00924B6C" w:rsidP="000438E3">
      <w:pPr>
        <w:pStyle w:val="NoSpacing"/>
        <w:numPr>
          <w:ilvl w:val="0"/>
          <w:numId w:val="5"/>
        </w:numPr>
        <w:jc w:val="both"/>
        <w:rPr>
          <w:rFonts w:asciiTheme="minorHAnsi" w:hAnsiTheme="minorHAnsi" w:cstheme="minorHAnsi"/>
          <w:lang w:eastAsia="en-GB"/>
        </w:rPr>
      </w:pPr>
      <w:r w:rsidRPr="00B40208">
        <w:rPr>
          <w:rFonts w:asciiTheme="minorHAnsi" w:hAnsiTheme="minorHAnsi" w:cstheme="minorHAnsi"/>
          <w:lang w:eastAsia="en-GB"/>
        </w:rPr>
        <w:t>essential public services, such as the payment of benefits and the certification or checking of goods for import and export (including animal products, animals, plants and food), including in government agencies and arms length bodies</w:t>
      </w:r>
    </w:p>
    <w:p w:rsidR="00924B6C" w:rsidRPr="00B40208" w:rsidRDefault="00924B6C" w:rsidP="000438E3">
      <w:pPr>
        <w:pStyle w:val="NoSpacing"/>
        <w:ind w:left="360"/>
        <w:jc w:val="both"/>
        <w:rPr>
          <w:rFonts w:asciiTheme="minorHAnsi" w:hAnsiTheme="minorHAnsi" w:cstheme="minorHAnsi"/>
          <w:lang w:eastAsia="en-GB"/>
        </w:rPr>
      </w:pPr>
    </w:p>
    <w:p w:rsidR="00924B6C" w:rsidRPr="00B40208" w:rsidRDefault="00924B6C" w:rsidP="000438E3">
      <w:pPr>
        <w:pStyle w:val="NoSpacing"/>
        <w:jc w:val="both"/>
        <w:rPr>
          <w:rFonts w:asciiTheme="minorHAnsi" w:eastAsia="Times New Roman" w:hAnsiTheme="minorHAnsi" w:cstheme="minorHAnsi"/>
          <w:b/>
          <w:bCs/>
          <w:color w:val="0B0C0C"/>
          <w:lang w:eastAsia="en-GB"/>
        </w:rPr>
      </w:pPr>
      <w:r w:rsidRPr="00B40208">
        <w:rPr>
          <w:rFonts w:asciiTheme="minorHAnsi" w:eastAsia="Times New Roman" w:hAnsiTheme="minorHAnsi" w:cstheme="minorHAnsi"/>
          <w:b/>
          <w:bCs/>
          <w:color w:val="0B0C0C"/>
          <w:lang w:eastAsia="en-GB"/>
        </w:rPr>
        <w:t>Food and other necessary goods</w:t>
      </w: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This includes those involved in food:</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production</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processing</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distribution</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sale and delivery</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as well as those essential to the provision of other key goods (for example hygienic and veterinary medicines)</w:t>
      </w:r>
    </w:p>
    <w:p w:rsidR="00924B6C" w:rsidRPr="00B40208" w:rsidRDefault="00924B6C" w:rsidP="000438E3">
      <w:pPr>
        <w:pStyle w:val="NoSpacing"/>
        <w:jc w:val="both"/>
        <w:rPr>
          <w:rFonts w:asciiTheme="minorHAnsi" w:hAnsiTheme="minorHAnsi" w:cstheme="minorHAnsi"/>
          <w:lang w:eastAsia="en-GB"/>
        </w:rPr>
      </w:pPr>
    </w:p>
    <w:p w:rsidR="00924B6C" w:rsidRPr="00B40208" w:rsidRDefault="00924B6C" w:rsidP="000438E3">
      <w:pPr>
        <w:pStyle w:val="NoSpacing"/>
        <w:jc w:val="both"/>
        <w:rPr>
          <w:rFonts w:asciiTheme="minorHAnsi" w:hAnsiTheme="minorHAnsi" w:cstheme="minorHAnsi"/>
        </w:rPr>
      </w:pPr>
      <w:r w:rsidRPr="00B40208">
        <w:rPr>
          <w:rFonts w:asciiTheme="minorHAnsi" w:eastAsia="Times New Roman" w:hAnsiTheme="minorHAnsi" w:cstheme="minorHAnsi"/>
          <w:b/>
          <w:bCs/>
          <w:color w:val="0B0C0C"/>
          <w:lang w:eastAsia="en-GB"/>
        </w:rPr>
        <w:t>Public safety and national security</w:t>
      </w: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This includes:</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police and support staff</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Ministry of Defence civilians</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lastRenderedPageBreak/>
        <w:t>contractor and armed forces personnel (those critical to the delivery of key defence and national security outputs and essential to the response to the coronavirus (COVID-19) outbreak and EU transition)</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fire and rescue service employees (including support staff)</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National Crime Agency staff</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those maintaining border security, prison and probation staff and other national security roles, including those overseas</w:t>
      </w:r>
    </w:p>
    <w:p w:rsidR="00924B6C" w:rsidRPr="00B40208" w:rsidRDefault="00924B6C" w:rsidP="000438E3">
      <w:pPr>
        <w:pStyle w:val="NoSpacing"/>
        <w:ind w:left="360"/>
        <w:jc w:val="both"/>
        <w:rPr>
          <w:rFonts w:asciiTheme="minorHAnsi" w:hAnsiTheme="minorHAnsi" w:cstheme="minorHAnsi"/>
          <w:lang w:eastAsia="en-GB"/>
        </w:rPr>
      </w:pPr>
    </w:p>
    <w:p w:rsidR="00924B6C" w:rsidRPr="00B40208" w:rsidRDefault="00924B6C" w:rsidP="000438E3">
      <w:pPr>
        <w:pStyle w:val="NoSpacing"/>
        <w:jc w:val="both"/>
        <w:rPr>
          <w:rFonts w:asciiTheme="minorHAnsi" w:eastAsia="Times New Roman" w:hAnsiTheme="minorHAnsi" w:cstheme="minorHAnsi"/>
          <w:b/>
          <w:bCs/>
          <w:color w:val="0B0C0C"/>
          <w:lang w:eastAsia="en-GB"/>
        </w:rPr>
      </w:pPr>
      <w:r w:rsidRPr="00B40208">
        <w:rPr>
          <w:rFonts w:asciiTheme="minorHAnsi" w:eastAsia="Times New Roman" w:hAnsiTheme="minorHAnsi" w:cstheme="minorHAnsi"/>
          <w:b/>
          <w:bCs/>
          <w:color w:val="0B0C0C"/>
          <w:lang w:eastAsia="en-GB"/>
        </w:rPr>
        <w:t>Transport and border</w:t>
      </w: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rsidR="00924B6C" w:rsidRPr="00B40208" w:rsidRDefault="00924B6C" w:rsidP="000438E3">
      <w:pPr>
        <w:pStyle w:val="NoSpacing"/>
        <w:jc w:val="both"/>
        <w:rPr>
          <w:rFonts w:asciiTheme="minorHAnsi" w:eastAsia="Times New Roman" w:hAnsiTheme="minorHAnsi" w:cstheme="minorHAnsi"/>
          <w:b/>
          <w:bCs/>
          <w:color w:val="0B0C0C"/>
          <w:lang w:eastAsia="en-GB"/>
        </w:rPr>
      </w:pPr>
    </w:p>
    <w:p w:rsidR="00924B6C" w:rsidRPr="00B40208" w:rsidRDefault="00924B6C" w:rsidP="000438E3">
      <w:pPr>
        <w:pStyle w:val="NoSpacing"/>
        <w:jc w:val="both"/>
        <w:rPr>
          <w:rFonts w:asciiTheme="minorHAnsi" w:eastAsia="Times New Roman" w:hAnsiTheme="minorHAnsi" w:cstheme="minorHAnsi"/>
          <w:b/>
          <w:bCs/>
          <w:color w:val="0B0C0C"/>
          <w:lang w:eastAsia="en-GB"/>
        </w:rPr>
      </w:pPr>
      <w:r w:rsidRPr="00B40208">
        <w:rPr>
          <w:rFonts w:asciiTheme="minorHAnsi" w:eastAsia="Times New Roman" w:hAnsiTheme="minorHAnsi" w:cstheme="minorHAnsi"/>
          <w:b/>
          <w:bCs/>
          <w:color w:val="0B0C0C"/>
          <w:lang w:eastAsia="en-GB"/>
        </w:rPr>
        <w:t>Utilities, communication and financial services</w:t>
      </w: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This includes:</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staff needed for essential financial services provision (including but not limited to workers in banks, building societies and financial market infrastructure)</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the oil, gas, electricity and water sectors (including sewerage)</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information technology and data infrastructure sector and primary industry supplies to continue during the coronavirus (COVID-19) response</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key staff working in the civil nuclear, chemicals, telecommunications (including but not limited to network operations, field engineering, call centre staff, IT and data infrastructure, 999 and 111 critical services)</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postal services and delivery</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payments providers</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waste disposal sectors</w:t>
      </w:r>
    </w:p>
    <w:p w:rsidR="00924B6C" w:rsidRPr="00B40208" w:rsidRDefault="00924B6C" w:rsidP="000438E3">
      <w:pPr>
        <w:pStyle w:val="NoSpacing"/>
        <w:ind w:left="360"/>
        <w:jc w:val="both"/>
        <w:rPr>
          <w:rFonts w:asciiTheme="minorHAnsi" w:hAnsiTheme="minorHAnsi" w:cstheme="minorHAnsi"/>
          <w:lang w:eastAsia="en-GB"/>
        </w:rPr>
      </w:pPr>
    </w:p>
    <w:p w:rsidR="00924B6C" w:rsidRPr="00B40208" w:rsidRDefault="00924B6C" w:rsidP="000438E3">
      <w:pPr>
        <w:pStyle w:val="NoSpacing"/>
        <w:jc w:val="both"/>
        <w:rPr>
          <w:rFonts w:asciiTheme="minorHAnsi" w:eastAsia="Times New Roman" w:hAnsiTheme="minorHAnsi" w:cstheme="minorHAnsi"/>
          <w:b/>
          <w:bCs/>
          <w:color w:val="0B0C0C"/>
          <w:lang w:eastAsia="en-GB"/>
        </w:rPr>
      </w:pPr>
    </w:p>
    <w:p w:rsidR="00924B6C" w:rsidRPr="00B40208" w:rsidRDefault="00924B6C" w:rsidP="000438E3">
      <w:pPr>
        <w:pStyle w:val="NoSpacing"/>
        <w:jc w:val="both"/>
        <w:rPr>
          <w:rFonts w:asciiTheme="minorHAnsi" w:eastAsia="Times New Roman" w:hAnsiTheme="minorHAnsi" w:cstheme="minorHAnsi"/>
          <w:b/>
          <w:bCs/>
          <w:color w:val="0B0C0C"/>
          <w:lang w:eastAsia="en-GB"/>
        </w:rPr>
      </w:pPr>
      <w:r w:rsidRPr="00B40208">
        <w:rPr>
          <w:rFonts w:asciiTheme="minorHAnsi" w:eastAsia="Times New Roman" w:hAnsiTheme="minorHAnsi" w:cstheme="minorHAnsi"/>
          <w:b/>
          <w:bCs/>
          <w:color w:val="0B0C0C"/>
          <w:lang w:eastAsia="en-GB"/>
        </w:rPr>
        <w:t>Vulnerable children category</w:t>
      </w:r>
    </w:p>
    <w:p w:rsidR="00924B6C" w:rsidRPr="00B40208" w:rsidRDefault="00924B6C" w:rsidP="000438E3">
      <w:pPr>
        <w:pStyle w:val="NoSpacing"/>
        <w:jc w:val="both"/>
        <w:rPr>
          <w:rFonts w:asciiTheme="minorHAnsi" w:hAnsiTheme="minorHAnsi" w:cstheme="minorHAnsi"/>
          <w:lang w:eastAsia="en-GB"/>
        </w:rPr>
      </w:pPr>
      <w:r w:rsidRPr="00B40208">
        <w:rPr>
          <w:rFonts w:asciiTheme="minorHAnsi" w:hAnsiTheme="minorHAnsi" w:cstheme="minorHAnsi"/>
          <w:lang w:eastAsia="en-GB"/>
        </w:rPr>
        <w:t>Vulnerable children and young people include those who:</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are assessed as being in need under section 17 of the Children Act 1989, including children and young people who have a child in need plan, a child protection plan or who are a looked-after child</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have an education, health and care (EHC) plan</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have been identified as otherwise vulnerable by educational providers or local authorities (including children’s social care services), and who could therefore benefit from continued full-time attendance, this might include:</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children and young people on the edge of receiving support from children’s social care services or in the process of being referred to children’s services</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adopted children or children on a special guardianship order</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those at risk of becoming NEET (‘not in employment, education or training’)</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those living in temporary accommodation</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those who are young carers</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those who may have difficulty engaging with remote education at home (for example due to a lack of devices or quiet space to study)</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care leavers</w:t>
      </w:r>
    </w:p>
    <w:p w:rsidR="00924B6C" w:rsidRPr="00B40208" w:rsidRDefault="00924B6C" w:rsidP="000438E3">
      <w:pPr>
        <w:pStyle w:val="NoSpacing"/>
        <w:numPr>
          <w:ilvl w:val="0"/>
          <w:numId w:val="6"/>
        </w:numPr>
        <w:jc w:val="both"/>
        <w:rPr>
          <w:rFonts w:asciiTheme="minorHAnsi" w:hAnsiTheme="minorHAnsi" w:cstheme="minorHAnsi"/>
          <w:lang w:eastAsia="en-GB"/>
        </w:rPr>
      </w:pPr>
      <w:r w:rsidRPr="00B40208">
        <w:rPr>
          <w:rFonts w:asciiTheme="minorHAnsi" w:hAnsiTheme="minorHAnsi" w:cstheme="minorHAnsi"/>
          <w:lang w:eastAsia="en-GB"/>
        </w:rPr>
        <w:t>others at the provider and local authority’s discretion including pupils and students who need to attend to receive support or manage risks to their mental health</w:t>
      </w:r>
    </w:p>
    <w:p w:rsidR="00924B6C" w:rsidRPr="00B40208" w:rsidRDefault="00924B6C" w:rsidP="000438E3">
      <w:pPr>
        <w:jc w:val="both"/>
        <w:rPr>
          <w:rFonts w:cstheme="minorHAnsi"/>
        </w:rPr>
      </w:pPr>
    </w:p>
    <w:p w:rsidR="004134DD" w:rsidRDefault="0032544E" w:rsidP="000438E3">
      <w:pPr>
        <w:tabs>
          <w:tab w:val="left" w:pos="4694"/>
        </w:tabs>
        <w:spacing w:after="0" w:line="240" w:lineRule="auto"/>
        <w:jc w:val="both"/>
        <w:rPr>
          <w:rFonts w:cstheme="minorHAnsi"/>
        </w:rPr>
      </w:pPr>
      <w:r>
        <w:rPr>
          <w:rFonts w:cstheme="minorHAnsi"/>
        </w:rPr>
        <w:t>We thank you for your continued</w:t>
      </w:r>
      <w:r w:rsidR="000B3971">
        <w:rPr>
          <w:rFonts w:cstheme="minorHAnsi"/>
        </w:rPr>
        <w:t xml:space="preserve"> support and understanding</w:t>
      </w:r>
      <w:bookmarkStart w:id="0" w:name="_GoBack"/>
      <w:bookmarkEnd w:id="0"/>
      <w:r w:rsidR="000B3971">
        <w:rPr>
          <w:rFonts w:cstheme="minorHAnsi"/>
        </w:rPr>
        <w:t xml:space="preserve"> during this very difficult situation we all find ourselves in. </w:t>
      </w:r>
    </w:p>
    <w:p w:rsidR="000B3971" w:rsidRDefault="000B3971" w:rsidP="000438E3">
      <w:pPr>
        <w:tabs>
          <w:tab w:val="left" w:pos="4694"/>
        </w:tabs>
        <w:spacing w:after="0" w:line="240" w:lineRule="auto"/>
        <w:jc w:val="both"/>
        <w:rPr>
          <w:rFonts w:cstheme="minorHAnsi"/>
        </w:rPr>
      </w:pPr>
    </w:p>
    <w:p w:rsidR="000B3971" w:rsidRDefault="000B3971" w:rsidP="000438E3">
      <w:pPr>
        <w:tabs>
          <w:tab w:val="left" w:pos="4694"/>
        </w:tabs>
        <w:spacing w:after="0" w:line="240" w:lineRule="auto"/>
        <w:jc w:val="both"/>
        <w:rPr>
          <w:rFonts w:cstheme="minorHAnsi"/>
        </w:rPr>
      </w:pPr>
      <w:r>
        <w:rPr>
          <w:rFonts w:cstheme="minorHAnsi"/>
        </w:rPr>
        <w:t>Kind regards,</w:t>
      </w:r>
    </w:p>
    <w:p w:rsidR="000B3971" w:rsidRDefault="000B3971" w:rsidP="000438E3">
      <w:pPr>
        <w:tabs>
          <w:tab w:val="left" w:pos="4694"/>
        </w:tabs>
        <w:spacing w:after="0" w:line="240" w:lineRule="auto"/>
        <w:jc w:val="both"/>
        <w:rPr>
          <w:rFonts w:cstheme="minorHAnsi"/>
        </w:rPr>
      </w:pPr>
    </w:p>
    <w:p w:rsidR="000B3971" w:rsidRDefault="000B3971" w:rsidP="000438E3">
      <w:pPr>
        <w:tabs>
          <w:tab w:val="left" w:pos="4694"/>
        </w:tabs>
        <w:spacing w:after="0" w:line="240" w:lineRule="auto"/>
        <w:jc w:val="both"/>
        <w:rPr>
          <w:rFonts w:cstheme="minorHAnsi"/>
        </w:rPr>
      </w:pPr>
    </w:p>
    <w:p w:rsidR="000B3971" w:rsidRPr="00B40208" w:rsidRDefault="000B3971" w:rsidP="000438E3">
      <w:pPr>
        <w:tabs>
          <w:tab w:val="left" w:pos="4694"/>
        </w:tabs>
        <w:spacing w:after="0" w:line="240" w:lineRule="auto"/>
        <w:jc w:val="both"/>
        <w:rPr>
          <w:rFonts w:cstheme="minorHAnsi"/>
        </w:rPr>
      </w:pPr>
      <w:r>
        <w:rPr>
          <w:rFonts w:cstheme="minorHAnsi"/>
        </w:rPr>
        <w:t xml:space="preserve">Helen Gregory </w:t>
      </w:r>
    </w:p>
    <w:sectPr w:rsidR="000B3971" w:rsidRPr="00B40208" w:rsidSect="00C26561">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CF" w:rsidRDefault="002B42CF" w:rsidP="00C26561">
      <w:pPr>
        <w:spacing w:after="0" w:line="240" w:lineRule="auto"/>
      </w:pPr>
      <w:r>
        <w:separator/>
      </w:r>
    </w:p>
  </w:endnote>
  <w:endnote w:type="continuationSeparator" w:id="0">
    <w:p w:rsidR="002B42CF" w:rsidRDefault="002B42CF"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CF" w:rsidRDefault="002B42CF" w:rsidP="00C26561">
      <w:pPr>
        <w:spacing w:after="0" w:line="240" w:lineRule="auto"/>
      </w:pPr>
      <w:r>
        <w:separator/>
      </w:r>
    </w:p>
  </w:footnote>
  <w:footnote w:type="continuationSeparator" w:id="0">
    <w:p w:rsidR="002B42CF" w:rsidRDefault="002B42CF"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526E"/>
    <w:multiLevelType w:val="multilevel"/>
    <w:tmpl w:val="240AE3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7257CAB"/>
    <w:multiLevelType w:val="hybridMultilevel"/>
    <w:tmpl w:val="11A655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F882B3F"/>
    <w:multiLevelType w:val="multilevel"/>
    <w:tmpl w:val="9942E7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332E3451"/>
    <w:multiLevelType w:val="hybridMultilevel"/>
    <w:tmpl w:val="33686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954349"/>
    <w:multiLevelType w:val="multilevel"/>
    <w:tmpl w:val="21BC9F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5DBD6F8F"/>
    <w:multiLevelType w:val="hybridMultilevel"/>
    <w:tmpl w:val="1938D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7433B"/>
    <w:multiLevelType w:val="multilevel"/>
    <w:tmpl w:val="EFF420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
  </w:num>
  <w:num w:numId="2">
    <w:abstractNumId w:val="1"/>
  </w:num>
  <w:num w:numId="3">
    <w:abstractNumId w:val="0"/>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438E3"/>
    <w:rsid w:val="00043EFC"/>
    <w:rsid w:val="000652CF"/>
    <w:rsid w:val="000A3A6D"/>
    <w:rsid w:val="000B3971"/>
    <w:rsid w:val="000E4D88"/>
    <w:rsid w:val="001564C7"/>
    <w:rsid w:val="00162898"/>
    <w:rsid w:val="00193881"/>
    <w:rsid w:val="001B40C6"/>
    <w:rsid w:val="00207BC3"/>
    <w:rsid w:val="00220F4F"/>
    <w:rsid w:val="00244245"/>
    <w:rsid w:val="00267505"/>
    <w:rsid w:val="002B42CF"/>
    <w:rsid w:val="00317790"/>
    <w:rsid w:val="003202CD"/>
    <w:rsid w:val="0032544E"/>
    <w:rsid w:val="00356D19"/>
    <w:rsid w:val="003771C4"/>
    <w:rsid w:val="003813C6"/>
    <w:rsid w:val="0038555F"/>
    <w:rsid w:val="00401301"/>
    <w:rsid w:val="004134DD"/>
    <w:rsid w:val="0046235C"/>
    <w:rsid w:val="00464652"/>
    <w:rsid w:val="00470A42"/>
    <w:rsid w:val="0048703D"/>
    <w:rsid w:val="004C58B7"/>
    <w:rsid w:val="004E03A7"/>
    <w:rsid w:val="004E2070"/>
    <w:rsid w:val="00512FEE"/>
    <w:rsid w:val="00522599"/>
    <w:rsid w:val="00527B03"/>
    <w:rsid w:val="00564A34"/>
    <w:rsid w:val="00587ABC"/>
    <w:rsid w:val="005A7DC1"/>
    <w:rsid w:val="005B11F7"/>
    <w:rsid w:val="005E5364"/>
    <w:rsid w:val="005E6F96"/>
    <w:rsid w:val="00640894"/>
    <w:rsid w:val="00651DB3"/>
    <w:rsid w:val="006B273B"/>
    <w:rsid w:val="006C713E"/>
    <w:rsid w:val="006E2BEF"/>
    <w:rsid w:val="00710356"/>
    <w:rsid w:val="00790391"/>
    <w:rsid w:val="00820A3D"/>
    <w:rsid w:val="00922E63"/>
    <w:rsid w:val="00924B6C"/>
    <w:rsid w:val="009A7B66"/>
    <w:rsid w:val="00A47E17"/>
    <w:rsid w:val="00B40208"/>
    <w:rsid w:val="00B91048"/>
    <w:rsid w:val="00BB7F22"/>
    <w:rsid w:val="00BE01E1"/>
    <w:rsid w:val="00BF5BB8"/>
    <w:rsid w:val="00C26561"/>
    <w:rsid w:val="00C47834"/>
    <w:rsid w:val="00C67170"/>
    <w:rsid w:val="00C83B4D"/>
    <w:rsid w:val="00C94FB9"/>
    <w:rsid w:val="00CA739D"/>
    <w:rsid w:val="00DC1F1A"/>
    <w:rsid w:val="00DF188B"/>
    <w:rsid w:val="00E215D6"/>
    <w:rsid w:val="00ED7F1F"/>
    <w:rsid w:val="00F07DCC"/>
    <w:rsid w:val="00F76611"/>
    <w:rsid w:val="00F94882"/>
    <w:rsid w:val="00FC42CC"/>
    <w:rsid w:val="00FD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215D2"/>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paragraph" w:styleId="NoSpacing">
    <w:name w:val="No Spacing"/>
    <w:rsid w:val="00924B6C"/>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hamlane@sbcschool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Gregory, Helen</cp:lastModifiedBy>
  <cp:revision>4</cp:revision>
  <cp:lastPrinted>2021-01-04T11:40:00Z</cp:lastPrinted>
  <dcterms:created xsi:type="dcterms:W3CDTF">2021-01-04T09:14:00Z</dcterms:created>
  <dcterms:modified xsi:type="dcterms:W3CDTF">2021-01-04T13:02:00Z</dcterms:modified>
</cp:coreProperties>
</file>