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DD" w:rsidRPr="0049497F" w:rsidRDefault="0049497F" w:rsidP="0049497F">
      <w:pPr>
        <w:jc w:val="center"/>
        <w:rPr>
          <w:b/>
          <w:sz w:val="36"/>
          <w:szCs w:val="36"/>
          <w:u w:val="single"/>
        </w:rPr>
      </w:pPr>
      <w:r>
        <w:rPr>
          <w:noProof/>
        </w:rPr>
        <w:drawing>
          <wp:anchor distT="0" distB="0" distL="114300" distR="114300" simplePos="0" relativeHeight="251659264" behindDoc="0" locked="0" layoutInCell="1" allowOverlap="1" wp14:anchorId="5BAB1F27" wp14:editId="4ED6FCCD">
            <wp:simplePos x="0" y="0"/>
            <wp:positionH relativeFrom="margin">
              <wp:posOffset>8794155</wp:posOffset>
            </wp:positionH>
            <wp:positionV relativeFrom="paragraph">
              <wp:posOffset>-184785</wp:posOffset>
            </wp:positionV>
            <wp:extent cx="776605" cy="728383"/>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605" cy="728383"/>
                    </a:xfrm>
                    <a:prstGeom prst="rect">
                      <a:avLst/>
                    </a:prstGeom>
                  </pic:spPr>
                </pic:pic>
              </a:graphicData>
            </a:graphic>
            <wp14:sizeRelH relativeFrom="page">
              <wp14:pctWidth>0</wp14:pctWidth>
            </wp14:sizeRelH>
            <wp14:sizeRelV relativeFrom="page">
              <wp14:pctHeight>0</wp14:pctHeight>
            </wp14:sizeRelV>
          </wp:anchor>
        </w:drawing>
      </w:r>
      <w:r w:rsidR="00EA47DE" w:rsidRPr="0049497F">
        <w:rPr>
          <w:b/>
          <w:sz w:val="36"/>
          <w:szCs w:val="36"/>
          <w:u w:val="single"/>
        </w:rPr>
        <w:t>Catch-Up Premium Plan</w:t>
      </w:r>
    </w:p>
    <w:p w:rsidR="009573DD" w:rsidRPr="00061EAF" w:rsidRDefault="00A8690C" w:rsidP="00061EAF">
      <w:pPr>
        <w:jc w:val="center"/>
        <w:rPr>
          <w:b/>
          <w:sz w:val="36"/>
          <w:szCs w:val="36"/>
          <w:u w:val="single"/>
        </w:rPr>
      </w:pPr>
      <w:r w:rsidRPr="0049497F">
        <w:rPr>
          <w:b/>
          <w:sz w:val="36"/>
          <w:szCs w:val="36"/>
          <w:u w:val="single"/>
        </w:rPr>
        <w:t xml:space="preserve">Durham </w:t>
      </w:r>
      <w:r w:rsidR="00061EAF" w:rsidRPr="0049497F">
        <w:rPr>
          <w:b/>
          <w:sz w:val="36"/>
          <w:szCs w:val="36"/>
          <w:u w:val="single"/>
        </w:rPr>
        <w:t>Lane Primary</w:t>
      </w:r>
      <w:r w:rsidR="00EA47DE" w:rsidRPr="0049497F">
        <w:rPr>
          <w:b/>
          <w:sz w:val="36"/>
          <w:szCs w:val="36"/>
          <w:u w:val="single"/>
        </w:rPr>
        <w:t xml:space="preserve"> School</w:t>
      </w: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9573DD">
        <w:tc>
          <w:tcPr>
            <w:tcW w:w="15417" w:type="dxa"/>
            <w:gridSpan w:val="6"/>
            <w:shd w:val="clear" w:color="auto" w:fill="548235"/>
            <w:tcMar>
              <w:top w:w="57" w:type="dxa"/>
              <w:bottom w:w="57" w:type="dxa"/>
            </w:tcMar>
          </w:tcPr>
          <w:p w:rsidR="009573DD" w:rsidRDefault="00EA47DE">
            <w:pPr>
              <w:rPr>
                <w:b/>
                <w:color w:val="FFFFFF"/>
                <w:sz w:val="24"/>
                <w:szCs w:val="24"/>
              </w:rPr>
            </w:pPr>
            <w:r>
              <w:rPr>
                <w:b/>
                <w:color w:val="FFFFFF"/>
                <w:sz w:val="24"/>
                <w:szCs w:val="24"/>
              </w:rPr>
              <w:t>Summary information</w:t>
            </w:r>
          </w:p>
        </w:tc>
      </w:tr>
      <w:tr w:rsidR="009573DD">
        <w:tc>
          <w:tcPr>
            <w:tcW w:w="2660" w:type="dxa"/>
            <w:tcMar>
              <w:top w:w="57" w:type="dxa"/>
              <w:bottom w:w="57" w:type="dxa"/>
            </w:tcMar>
          </w:tcPr>
          <w:p w:rsidR="009573DD" w:rsidRDefault="00EA47DE">
            <w:pPr>
              <w:rPr>
                <w:b/>
              </w:rPr>
            </w:pPr>
            <w:r>
              <w:rPr>
                <w:b/>
              </w:rPr>
              <w:t>School</w:t>
            </w:r>
          </w:p>
        </w:tc>
        <w:tc>
          <w:tcPr>
            <w:tcW w:w="12757" w:type="dxa"/>
            <w:gridSpan w:val="5"/>
            <w:tcMar>
              <w:top w:w="57" w:type="dxa"/>
              <w:bottom w:w="57" w:type="dxa"/>
            </w:tcMar>
          </w:tcPr>
          <w:p w:rsidR="009573DD" w:rsidRDefault="00A8690C">
            <w:r>
              <w:t xml:space="preserve">Durham Lane </w:t>
            </w:r>
            <w:r w:rsidR="00EA47DE">
              <w:t xml:space="preserve"> Primary School </w:t>
            </w:r>
          </w:p>
        </w:tc>
      </w:tr>
      <w:tr w:rsidR="009573DD">
        <w:trPr>
          <w:trHeight w:val="326"/>
        </w:trPr>
        <w:tc>
          <w:tcPr>
            <w:tcW w:w="2660" w:type="dxa"/>
            <w:tcMar>
              <w:top w:w="57" w:type="dxa"/>
              <w:bottom w:w="57" w:type="dxa"/>
            </w:tcMar>
          </w:tcPr>
          <w:p w:rsidR="009573DD" w:rsidRDefault="00EA47DE">
            <w:pPr>
              <w:rPr>
                <w:b/>
              </w:rPr>
            </w:pPr>
            <w:r>
              <w:rPr>
                <w:b/>
              </w:rPr>
              <w:t>Academic Year</w:t>
            </w:r>
          </w:p>
        </w:tc>
        <w:tc>
          <w:tcPr>
            <w:tcW w:w="1276" w:type="dxa"/>
            <w:tcMar>
              <w:top w:w="57" w:type="dxa"/>
              <w:bottom w:w="57" w:type="dxa"/>
            </w:tcMar>
          </w:tcPr>
          <w:p w:rsidR="009573DD" w:rsidRDefault="00EA47DE">
            <w:r>
              <w:t>2020-21</w:t>
            </w:r>
          </w:p>
        </w:tc>
        <w:tc>
          <w:tcPr>
            <w:tcW w:w="3632" w:type="dxa"/>
          </w:tcPr>
          <w:p w:rsidR="009573DD" w:rsidRDefault="00EA47DE">
            <w:pPr>
              <w:rPr>
                <w:highlight w:val="yellow"/>
              </w:rPr>
            </w:pPr>
            <w:r>
              <w:rPr>
                <w:b/>
              </w:rPr>
              <w:t>Total Catch-Up Premium</w:t>
            </w:r>
          </w:p>
        </w:tc>
        <w:tc>
          <w:tcPr>
            <w:tcW w:w="1471" w:type="dxa"/>
          </w:tcPr>
          <w:p w:rsidR="009573DD" w:rsidRDefault="00EA47DE">
            <w:pPr>
              <w:rPr>
                <w:color w:val="000000"/>
              </w:rPr>
            </w:pPr>
            <w:r>
              <w:t>£</w:t>
            </w:r>
            <w:r w:rsidR="00242AC0">
              <w:t>13,440</w:t>
            </w:r>
          </w:p>
        </w:tc>
        <w:tc>
          <w:tcPr>
            <w:tcW w:w="4819" w:type="dxa"/>
          </w:tcPr>
          <w:p w:rsidR="009573DD" w:rsidRDefault="00EA47DE">
            <w:r>
              <w:rPr>
                <w:b/>
              </w:rPr>
              <w:t>Number of pupils</w:t>
            </w:r>
          </w:p>
        </w:tc>
        <w:tc>
          <w:tcPr>
            <w:tcW w:w="1559" w:type="dxa"/>
          </w:tcPr>
          <w:p w:rsidR="009573DD" w:rsidRDefault="00242AC0">
            <w:r>
              <w:t>168</w:t>
            </w:r>
            <w:r w:rsidR="00FD18D7">
              <w:t xml:space="preserve"> (Autumn 2020 census)</w:t>
            </w:r>
          </w:p>
        </w:tc>
      </w:tr>
    </w:tbl>
    <w:p w:rsidR="009573DD" w:rsidRDefault="009573DD">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9573DD">
        <w:trPr>
          <w:trHeight w:val="225"/>
        </w:trPr>
        <w:tc>
          <w:tcPr>
            <w:tcW w:w="15412" w:type="dxa"/>
            <w:gridSpan w:val="2"/>
            <w:shd w:val="clear" w:color="auto" w:fill="548235"/>
            <w:tcMar>
              <w:top w:w="57" w:type="dxa"/>
              <w:bottom w:w="57" w:type="dxa"/>
            </w:tcMar>
          </w:tcPr>
          <w:p w:rsidR="009573DD" w:rsidRDefault="00EA47DE">
            <w:pPr>
              <w:spacing w:after="120"/>
              <w:rPr>
                <w:color w:val="FFFFFF"/>
                <w:sz w:val="24"/>
                <w:szCs w:val="24"/>
              </w:rPr>
            </w:pPr>
            <w:r>
              <w:rPr>
                <w:b/>
                <w:color w:val="FFFFFF"/>
                <w:sz w:val="24"/>
                <w:szCs w:val="24"/>
              </w:rPr>
              <w:t>Guidance</w:t>
            </w:r>
          </w:p>
        </w:tc>
      </w:tr>
      <w:tr w:rsidR="009573DD">
        <w:trPr>
          <w:trHeight w:val="755"/>
        </w:trPr>
        <w:tc>
          <w:tcPr>
            <w:tcW w:w="15412" w:type="dxa"/>
            <w:gridSpan w:val="2"/>
            <w:tcMar>
              <w:top w:w="57" w:type="dxa"/>
              <w:bottom w:w="57" w:type="dxa"/>
            </w:tcMar>
          </w:tcPr>
          <w:p w:rsidR="009573DD" w:rsidRPr="00242AC0" w:rsidRDefault="009573DD">
            <w:pPr>
              <w:rPr>
                <w:rFonts w:asciiTheme="minorHAnsi" w:hAnsiTheme="minorHAnsi" w:cstheme="minorHAnsi"/>
                <w:color w:val="0B0C0C"/>
                <w:highlight w:val="white"/>
              </w:rPr>
            </w:pPr>
          </w:p>
          <w:p w:rsidR="009573DD" w:rsidRPr="00242AC0" w:rsidRDefault="00EA47DE">
            <w:pPr>
              <w:rPr>
                <w:rFonts w:asciiTheme="minorHAnsi" w:hAnsiTheme="minorHAnsi" w:cstheme="minorHAnsi"/>
                <w:color w:val="0B0C0C"/>
                <w:highlight w:val="white"/>
              </w:rPr>
            </w:pPr>
            <w:r w:rsidRPr="00242AC0">
              <w:rPr>
                <w:rFonts w:asciiTheme="minorHAnsi" w:hAnsiTheme="minorHAnsi" w:cstheme="minorHAnsi"/>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rsidR="009573DD" w:rsidRPr="00242AC0" w:rsidRDefault="009573DD">
            <w:pPr>
              <w:rPr>
                <w:rFonts w:asciiTheme="minorHAnsi" w:hAnsiTheme="minorHAnsi" w:cstheme="minorHAnsi"/>
                <w:color w:val="0B0C0C"/>
                <w:highlight w:val="white"/>
              </w:rPr>
            </w:pPr>
          </w:p>
          <w:p w:rsidR="00242AC0" w:rsidRDefault="00EA47DE" w:rsidP="00242AC0">
            <w:pPr>
              <w:rPr>
                <w:rFonts w:asciiTheme="minorHAnsi" w:hAnsiTheme="minorHAnsi" w:cstheme="minorHAnsi"/>
                <w:color w:val="0B0C0C"/>
                <w:highlight w:val="white"/>
              </w:rPr>
            </w:pPr>
            <w:r w:rsidRPr="00242AC0">
              <w:rPr>
                <w:rFonts w:asciiTheme="minorHAnsi" w:hAnsiTheme="minorHAnsi" w:cstheme="minorHAnsi"/>
                <w:color w:val="0B0C0C"/>
                <w:highlight w:val="white"/>
              </w:rPr>
              <w:t>Schools’ allocations will be calculated on a per pupil basis, providing each mainstream school with a total of £80 for each pupil i</w:t>
            </w:r>
            <w:r w:rsidR="00242AC0">
              <w:rPr>
                <w:rFonts w:asciiTheme="minorHAnsi" w:hAnsiTheme="minorHAnsi" w:cstheme="minorHAnsi"/>
                <w:color w:val="0B0C0C"/>
                <w:highlight w:val="white"/>
              </w:rPr>
              <w:t>n years reception through to 11</w:t>
            </w:r>
          </w:p>
          <w:p w:rsidR="00242AC0" w:rsidRPr="00242AC0" w:rsidRDefault="00242AC0" w:rsidP="00242AC0">
            <w:pPr>
              <w:rPr>
                <w:rFonts w:asciiTheme="minorHAnsi" w:hAnsiTheme="minorHAnsi" w:cstheme="minorHAnsi"/>
                <w:color w:val="0B0C0C"/>
                <w:highlight w:val="white"/>
              </w:rPr>
            </w:pPr>
            <w:r w:rsidRPr="00242AC0">
              <w:rPr>
                <w:rFonts w:asciiTheme="minorHAnsi" w:hAnsiTheme="minorHAnsi" w:cstheme="minorHAnsi"/>
                <w:color w:val="0B0C0C"/>
              </w:rPr>
              <w:t>Payment schedule</w:t>
            </w:r>
          </w:p>
          <w:p w:rsidR="00242AC0" w:rsidRPr="00242AC0" w:rsidRDefault="00242AC0" w:rsidP="00242AC0">
            <w:pPr>
              <w:pStyle w:val="NormalWeb"/>
              <w:shd w:val="clear" w:color="auto" w:fill="FFFFFF"/>
              <w:spacing w:before="300" w:beforeAutospacing="0" w:after="300" w:afterAutospacing="0"/>
              <w:rPr>
                <w:rFonts w:asciiTheme="minorHAnsi" w:hAnsiTheme="minorHAnsi" w:cstheme="minorHAnsi"/>
                <w:color w:val="0B0C0C"/>
                <w:sz w:val="22"/>
                <w:szCs w:val="22"/>
              </w:rPr>
            </w:pPr>
            <w:r w:rsidRPr="00242AC0">
              <w:rPr>
                <w:rFonts w:asciiTheme="minorHAnsi" w:hAnsiTheme="minorHAnsi" w:cstheme="minorHAnsi"/>
                <w:color w:val="0B0C0C"/>
                <w:sz w:val="22"/>
                <w:szCs w:val="22"/>
              </w:rPr>
              <w:t>Schools will get funding in 3 tranches.</w:t>
            </w:r>
          </w:p>
          <w:p w:rsidR="00242AC0" w:rsidRPr="00242AC0" w:rsidRDefault="00242AC0" w:rsidP="00242AC0">
            <w:pPr>
              <w:pStyle w:val="NormalWeb"/>
              <w:numPr>
                <w:ilvl w:val="0"/>
                <w:numId w:val="7"/>
              </w:numPr>
              <w:shd w:val="clear" w:color="auto" w:fill="FFFFFF"/>
              <w:spacing w:before="0" w:beforeAutospacing="0" w:after="0" w:afterAutospacing="0"/>
              <w:ind w:left="0"/>
              <w:rPr>
                <w:rFonts w:asciiTheme="minorHAnsi" w:hAnsiTheme="minorHAnsi" w:cstheme="minorHAnsi"/>
                <w:color w:val="0B0C0C"/>
                <w:sz w:val="22"/>
                <w:szCs w:val="22"/>
              </w:rPr>
            </w:pPr>
            <w:r w:rsidRPr="00242AC0">
              <w:rPr>
                <w:rFonts w:asciiTheme="minorHAnsi" w:hAnsiTheme="minorHAnsi" w:cstheme="minorHAnsi"/>
                <w:color w:val="0B0C0C"/>
                <w:sz w:val="22"/>
                <w:szCs w:val="22"/>
              </w:rPr>
              <w:t>Autumn 2020 – this is based on the latest available data on pupils in mainstream schools and high needs place numbers in special, AP, hospital schools and special schools not maintained by a local authority.</w:t>
            </w:r>
          </w:p>
          <w:p w:rsidR="00242AC0" w:rsidRPr="00FD18D7" w:rsidRDefault="00242AC0" w:rsidP="00242AC0">
            <w:pPr>
              <w:pStyle w:val="NormalWeb"/>
              <w:numPr>
                <w:ilvl w:val="0"/>
                <w:numId w:val="7"/>
              </w:numPr>
              <w:shd w:val="clear" w:color="auto" w:fill="FFFFFF"/>
              <w:spacing w:before="0" w:beforeAutospacing="0" w:after="0" w:afterAutospacing="0"/>
              <w:ind w:left="0"/>
              <w:rPr>
                <w:rFonts w:asciiTheme="minorHAnsi" w:hAnsiTheme="minorHAnsi" w:cstheme="minorHAnsi"/>
                <w:b/>
                <w:color w:val="0B0C0C"/>
                <w:sz w:val="22"/>
                <w:szCs w:val="22"/>
              </w:rPr>
            </w:pPr>
            <w:r w:rsidRPr="00242AC0">
              <w:rPr>
                <w:rFonts w:asciiTheme="minorHAnsi" w:hAnsiTheme="minorHAnsi" w:cstheme="minorHAnsi"/>
                <w:color w:val="0B0C0C"/>
                <w:sz w:val="22"/>
                <w:szCs w:val="22"/>
              </w:rPr>
              <w:t>Early 2021 – based on updated pupil and place data. This payment will also take account of the initial part payment made in autumn 2020 so that schools will receive a total of £46.67 per pupil or £140 per place across the first 2 payment rounds.</w:t>
            </w:r>
            <w:r>
              <w:rPr>
                <w:rFonts w:asciiTheme="minorHAnsi" w:hAnsiTheme="minorHAnsi" w:cstheme="minorHAnsi"/>
                <w:color w:val="0B0C0C"/>
                <w:sz w:val="22"/>
                <w:szCs w:val="22"/>
              </w:rPr>
              <w:t xml:space="preserve">   </w:t>
            </w:r>
            <w:r w:rsidRPr="00FD18D7">
              <w:rPr>
                <w:rFonts w:asciiTheme="minorHAnsi" w:hAnsiTheme="minorHAnsi" w:cstheme="minorHAnsi"/>
                <w:b/>
                <w:color w:val="0B0C0C"/>
                <w:sz w:val="22"/>
                <w:szCs w:val="22"/>
              </w:rPr>
              <w:t>(£7,840.56 Early Year 2021)</w:t>
            </w:r>
          </w:p>
          <w:p w:rsidR="00242AC0" w:rsidRPr="00242AC0" w:rsidRDefault="00242AC0" w:rsidP="00242AC0">
            <w:pPr>
              <w:pStyle w:val="NormalWeb"/>
              <w:numPr>
                <w:ilvl w:val="0"/>
                <w:numId w:val="7"/>
              </w:numPr>
              <w:shd w:val="clear" w:color="auto" w:fill="FFFFFF"/>
              <w:spacing w:before="0" w:beforeAutospacing="0" w:after="0" w:afterAutospacing="0"/>
              <w:ind w:left="0"/>
              <w:rPr>
                <w:rFonts w:asciiTheme="minorHAnsi" w:hAnsiTheme="minorHAnsi" w:cstheme="minorHAnsi"/>
                <w:color w:val="0B0C0C"/>
                <w:sz w:val="22"/>
                <w:szCs w:val="22"/>
              </w:rPr>
            </w:pPr>
            <w:r w:rsidRPr="00242AC0">
              <w:rPr>
                <w:rFonts w:asciiTheme="minorHAnsi" w:hAnsiTheme="minorHAnsi" w:cstheme="minorHAnsi"/>
                <w:color w:val="0B0C0C"/>
                <w:sz w:val="22"/>
                <w:szCs w:val="22"/>
              </w:rPr>
              <w:t>Summer 2021 term - a further £33.33 per pupil or £100 per place.</w:t>
            </w:r>
            <w:r>
              <w:rPr>
                <w:rFonts w:asciiTheme="minorHAnsi" w:hAnsiTheme="minorHAnsi" w:cstheme="minorHAnsi"/>
                <w:color w:val="0B0C0C"/>
                <w:sz w:val="22"/>
                <w:szCs w:val="22"/>
              </w:rPr>
              <w:t xml:space="preserve">  </w:t>
            </w:r>
            <w:r w:rsidRPr="00FD18D7">
              <w:rPr>
                <w:rFonts w:asciiTheme="minorHAnsi" w:hAnsiTheme="minorHAnsi" w:cstheme="minorHAnsi"/>
                <w:b/>
                <w:color w:val="0B0C0C"/>
                <w:sz w:val="22"/>
                <w:szCs w:val="22"/>
              </w:rPr>
              <w:t>(£5,599.44 Summer 2021)</w:t>
            </w:r>
            <w:r>
              <w:rPr>
                <w:rFonts w:asciiTheme="minorHAnsi" w:hAnsiTheme="minorHAnsi" w:cstheme="minorHAnsi"/>
                <w:color w:val="0B0C0C"/>
                <w:sz w:val="22"/>
                <w:szCs w:val="22"/>
              </w:rPr>
              <w:t xml:space="preserve"> </w:t>
            </w:r>
          </w:p>
          <w:p w:rsidR="00242AC0" w:rsidRPr="00242AC0" w:rsidRDefault="00242AC0">
            <w:pPr>
              <w:rPr>
                <w:rFonts w:asciiTheme="minorHAnsi" w:hAnsiTheme="minorHAnsi" w:cstheme="minorHAnsi"/>
                <w:color w:val="0B0C0C"/>
                <w:highlight w:val="white"/>
              </w:rPr>
            </w:pPr>
          </w:p>
          <w:p w:rsidR="009573DD" w:rsidRPr="00242AC0" w:rsidRDefault="009573DD">
            <w:pPr>
              <w:rPr>
                <w:rFonts w:asciiTheme="minorHAnsi" w:hAnsiTheme="minorHAnsi" w:cstheme="minorHAnsi"/>
                <w:color w:val="0B0C0C"/>
                <w:highlight w:val="white"/>
              </w:rPr>
            </w:pPr>
          </w:p>
          <w:p w:rsidR="009573DD" w:rsidRPr="00242AC0" w:rsidRDefault="00EA47DE">
            <w:pPr>
              <w:rPr>
                <w:rFonts w:asciiTheme="minorHAnsi" w:hAnsiTheme="minorHAnsi" w:cstheme="minorHAnsi"/>
                <w:color w:val="0B0C0C"/>
                <w:highlight w:val="white"/>
              </w:rPr>
            </w:pPr>
            <w:r w:rsidRPr="00242AC0">
              <w:rPr>
                <w:rFonts w:asciiTheme="minorHAnsi" w:hAnsiTheme="minorHAnsi" w:cstheme="minorHAnsi"/>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rsidR="009573DD" w:rsidRPr="00242AC0" w:rsidRDefault="009573DD">
            <w:pPr>
              <w:rPr>
                <w:rFonts w:asciiTheme="minorHAnsi" w:hAnsiTheme="minorHAnsi" w:cstheme="minorHAnsi"/>
              </w:rPr>
            </w:pPr>
          </w:p>
        </w:tc>
      </w:tr>
      <w:tr w:rsidR="009573DD">
        <w:trPr>
          <w:trHeight w:val="332"/>
        </w:trPr>
        <w:tc>
          <w:tcPr>
            <w:tcW w:w="7706" w:type="dxa"/>
            <w:shd w:val="clear" w:color="auto" w:fill="548235"/>
            <w:tcMar>
              <w:top w:w="57" w:type="dxa"/>
              <w:bottom w:w="57" w:type="dxa"/>
            </w:tcMar>
          </w:tcPr>
          <w:p w:rsidR="009573DD" w:rsidRDefault="00EA47DE">
            <w:pPr>
              <w:rPr>
                <w:color w:val="FFFFFF"/>
                <w:sz w:val="24"/>
                <w:szCs w:val="24"/>
              </w:rPr>
            </w:pPr>
            <w:r>
              <w:rPr>
                <w:b/>
                <w:color w:val="FFFFFF"/>
                <w:sz w:val="24"/>
                <w:szCs w:val="24"/>
              </w:rPr>
              <w:t>Use of Funds</w:t>
            </w:r>
          </w:p>
        </w:tc>
        <w:tc>
          <w:tcPr>
            <w:tcW w:w="7706" w:type="dxa"/>
            <w:shd w:val="clear" w:color="auto" w:fill="548235"/>
          </w:tcPr>
          <w:p w:rsidR="009573DD" w:rsidRDefault="00EA47DE">
            <w:pPr>
              <w:rPr>
                <w:b/>
                <w:color w:val="FFFFFF"/>
                <w:sz w:val="24"/>
                <w:szCs w:val="24"/>
              </w:rPr>
            </w:pPr>
            <w:r>
              <w:rPr>
                <w:b/>
                <w:color w:val="FFFFFF"/>
                <w:sz w:val="24"/>
                <w:szCs w:val="24"/>
              </w:rPr>
              <w:t>EEF Recommendations</w:t>
            </w:r>
          </w:p>
        </w:tc>
      </w:tr>
      <w:tr w:rsidR="009573DD">
        <w:trPr>
          <w:trHeight w:val="755"/>
        </w:trPr>
        <w:tc>
          <w:tcPr>
            <w:tcW w:w="7706" w:type="dxa"/>
            <w:tcMar>
              <w:top w:w="57" w:type="dxa"/>
              <w:bottom w:w="57" w:type="dxa"/>
            </w:tcMar>
          </w:tcPr>
          <w:p w:rsidR="009573DD" w:rsidRDefault="009573DD">
            <w:pPr>
              <w:pBdr>
                <w:top w:val="nil"/>
                <w:left w:val="nil"/>
                <w:bottom w:val="nil"/>
                <w:right w:val="nil"/>
                <w:between w:val="nil"/>
              </w:pBdr>
              <w:shd w:val="clear" w:color="auto" w:fill="FFFFFF"/>
              <w:rPr>
                <w:color w:val="0B0C0C"/>
              </w:rPr>
            </w:pPr>
          </w:p>
          <w:p w:rsidR="009573DD" w:rsidRDefault="00EA47DE">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8" w:anchor="section-3-curriculum-behaviour-and-pastoral-support">
              <w:r>
                <w:rPr>
                  <w:color w:val="4C2C92"/>
                  <w:u w:val="single"/>
                </w:rPr>
                <w:t>curriculum expectations for the next academic year</w:t>
              </w:r>
            </w:hyperlink>
            <w:r>
              <w:rPr>
                <w:color w:val="0B0C0C"/>
              </w:rPr>
              <w:t>.</w:t>
            </w:r>
          </w:p>
          <w:p w:rsidR="009573DD" w:rsidRDefault="00EA47DE">
            <w:pPr>
              <w:pBdr>
                <w:top w:val="nil"/>
                <w:left w:val="nil"/>
                <w:bottom w:val="nil"/>
                <w:right w:val="nil"/>
                <w:between w:val="nil"/>
              </w:pBdr>
              <w:shd w:val="clear" w:color="auto" w:fill="FFFFFF"/>
              <w:spacing w:before="300" w:after="300"/>
              <w:rPr>
                <w:color w:val="0B0C0C"/>
              </w:rPr>
            </w:pPr>
            <w:r>
              <w:rPr>
                <w:color w:val="0B0C0C"/>
              </w:rPr>
              <w:lastRenderedPageBreak/>
              <w:t>Schools have the flexibility to spend their funding in the best way for their cohort and circumstances.</w:t>
            </w:r>
          </w:p>
          <w:p w:rsidR="009573DD" w:rsidRDefault="00EA47DE">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9" w:anchor="nav-covid-19-support-guide-for-schools1">
              <w:r>
                <w:rPr>
                  <w:color w:val="4C2C92"/>
                  <w:u w:val="single"/>
                </w:rPr>
                <w:t>coronavirus (COVID-19) support guide for schools</w:t>
              </w:r>
            </w:hyperlink>
            <w:r>
              <w:rPr>
                <w:color w:val="0B0C0C"/>
              </w:rPr>
              <w:t> with evidence-based approaches to catch up for all students. Schools should use this document to help them direct their additional funding in the most effective way.</w:t>
            </w:r>
          </w:p>
          <w:p w:rsidR="009573DD" w:rsidRDefault="009573DD"/>
          <w:p w:rsidR="009573DD" w:rsidRDefault="009573DD"/>
        </w:tc>
        <w:tc>
          <w:tcPr>
            <w:tcW w:w="7706" w:type="dxa"/>
          </w:tcPr>
          <w:p w:rsidR="009573DD" w:rsidRDefault="009573DD"/>
          <w:p w:rsidR="009573DD" w:rsidRDefault="00EA47DE">
            <w:r>
              <w:t>The EEF advises the following:</w:t>
            </w:r>
          </w:p>
          <w:p w:rsidR="009573DD" w:rsidRDefault="009573DD"/>
          <w:p w:rsidR="009573DD" w:rsidRDefault="00EA47DE">
            <w:r>
              <w:t xml:space="preserve">Teaching and whole school strategies </w:t>
            </w:r>
          </w:p>
          <w:p w:rsidR="009573DD" w:rsidRDefault="00EA47DE">
            <w:pPr>
              <w:numPr>
                <w:ilvl w:val="0"/>
                <w:numId w:val="4"/>
              </w:numPr>
              <w:pBdr>
                <w:top w:val="nil"/>
                <w:left w:val="nil"/>
                <w:bottom w:val="nil"/>
                <w:right w:val="nil"/>
                <w:between w:val="nil"/>
              </w:pBdr>
              <w:rPr>
                <w:color w:val="000000"/>
              </w:rPr>
            </w:pPr>
            <w:r>
              <w:rPr>
                <w:color w:val="000000"/>
              </w:rPr>
              <w:t>Supporting great teaching</w:t>
            </w:r>
          </w:p>
          <w:p w:rsidR="009573DD" w:rsidRDefault="00EA47DE">
            <w:pPr>
              <w:numPr>
                <w:ilvl w:val="0"/>
                <w:numId w:val="4"/>
              </w:numPr>
              <w:pBdr>
                <w:top w:val="nil"/>
                <w:left w:val="nil"/>
                <w:bottom w:val="nil"/>
                <w:right w:val="nil"/>
                <w:between w:val="nil"/>
              </w:pBdr>
              <w:rPr>
                <w:color w:val="000000"/>
              </w:rPr>
            </w:pPr>
            <w:r>
              <w:rPr>
                <w:color w:val="000000"/>
              </w:rPr>
              <w:t xml:space="preserve">Pupil assessment and feedback </w:t>
            </w:r>
          </w:p>
          <w:p w:rsidR="009573DD" w:rsidRDefault="00EA47DE">
            <w:pPr>
              <w:numPr>
                <w:ilvl w:val="0"/>
                <w:numId w:val="4"/>
              </w:numPr>
              <w:pBdr>
                <w:top w:val="nil"/>
                <w:left w:val="nil"/>
                <w:bottom w:val="nil"/>
                <w:right w:val="nil"/>
                <w:between w:val="nil"/>
              </w:pBdr>
              <w:rPr>
                <w:color w:val="000000"/>
              </w:rPr>
            </w:pPr>
            <w:r>
              <w:rPr>
                <w:color w:val="000000"/>
              </w:rPr>
              <w:t>Transition support</w:t>
            </w:r>
          </w:p>
          <w:p w:rsidR="009573DD" w:rsidRDefault="009573DD"/>
          <w:p w:rsidR="009573DD" w:rsidRDefault="00EA47DE">
            <w:r>
              <w:t xml:space="preserve">Targeted approaches </w:t>
            </w:r>
          </w:p>
          <w:p w:rsidR="009573DD" w:rsidRDefault="00EA47DE">
            <w:pPr>
              <w:numPr>
                <w:ilvl w:val="0"/>
                <w:numId w:val="1"/>
              </w:numPr>
              <w:pBdr>
                <w:top w:val="nil"/>
                <w:left w:val="nil"/>
                <w:bottom w:val="nil"/>
                <w:right w:val="nil"/>
                <w:between w:val="nil"/>
              </w:pBdr>
              <w:rPr>
                <w:color w:val="000000"/>
              </w:rPr>
            </w:pPr>
            <w:r>
              <w:rPr>
                <w:color w:val="000000"/>
              </w:rPr>
              <w:t xml:space="preserve">One to one and small group tuition </w:t>
            </w:r>
          </w:p>
          <w:p w:rsidR="009573DD" w:rsidRDefault="00EA47DE">
            <w:pPr>
              <w:numPr>
                <w:ilvl w:val="0"/>
                <w:numId w:val="1"/>
              </w:numPr>
              <w:pBdr>
                <w:top w:val="nil"/>
                <w:left w:val="nil"/>
                <w:bottom w:val="nil"/>
                <w:right w:val="nil"/>
                <w:between w:val="nil"/>
              </w:pBdr>
              <w:rPr>
                <w:color w:val="000000"/>
              </w:rPr>
            </w:pPr>
            <w:r>
              <w:rPr>
                <w:color w:val="000000"/>
              </w:rPr>
              <w:t xml:space="preserve">Intervention programmes </w:t>
            </w:r>
          </w:p>
          <w:p w:rsidR="009573DD" w:rsidRDefault="00EA47DE">
            <w:pPr>
              <w:numPr>
                <w:ilvl w:val="0"/>
                <w:numId w:val="1"/>
              </w:numPr>
              <w:pBdr>
                <w:top w:val="nil"/>
                <w:left w:val="nil"/>
                <w:bottom w:val="nil"/>
                <w:right w:val="nil"/>
                <w:between w:val="nil"/>
              </w:pBdr>
              <w:rPr>
                <w:color w:val="000000"/>
              </w:rPr>
            </w:pPr>
            <w:r>
              <w:rPr>
                <w:color w:val="000000"/>
              </w:rPr>
              <w:t>Extended school time</w:t>
            </w:r>
          </w:p>
          <w:p w:rsidR="009573DD" w:rsidRDefault="009573DD"/>
          <w:p w:rsidR="009573DD" w:rsidRDefault="00EA47DE">
            <w:r>
              <w:t xml:space="preserve">Wider strategies </w:t>
            </w:r>
          </w:p>
          <w:p w:rsidR="009573DD" w:rsidRDefault="00EA47DE">
            <w:pPr>
              <w:numPr>
                <w:ilvl w:val="0"/>
                <w:numId w:val="2"/>
              </w:numPr>
              <w:pBdr>
                <w:top w:val="nil"/>
                <w:left w:val="nil"/>
                <w:bottom w:val="nil"/>
                <w:right w:val="nil"/>
                <w:between w:val="nil"/>
              </w:pBdr>
              <w:rPr>
                <w:color w:val="000000"/>
              </w:rPr>
            </w:pPr>
            <w:r>
              <w:rPr>
                <w:color w:val="000000"/>
              </w:rPr>
              <w:t xml:space="preserve">Supporting parent and carers </w:t>
            </w:r>
          </w:p>
          <w:p w:rsidR="009573DD" w:rsidRDefault="00EA47DE">
            <w:pPr>
              <w:numPr>
                <w:ilvl w:val="0"/>
                <w:numId w:val="2"/>
              </w:numPr>
              <w:pBdr>
                <w:top w:val="nil"/>
                <w:left w:val="nil"/>
                <w:bottom w:val="nil"/>
                <w:right w:val="nil"/>
                <w:between w:val="nil"/>
              </w:pBdr>
              <w:rPr>
                <w:color w:val="000000"/>
              </w:rPr>
            </w:pPr>
            <w:r>
              <w:rPr>
                <w:color w:val="000000"/>
              </w:rPr>
              <w:t xml:space="preserve">Access to technology </w:t>
            </w:r>
          </w:p>
          <w:p w:rsidR="009573DD" w:rsidRDefault="00EA47DE">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rsidR="009573DD" w:rsidRDefault="009573DD">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9573DD">
        <w:tc>
          <w:tcPr>
            <w:tcW w:w="15417" w:type="dxa"/>
            <w:gridSpan w:val="2"/>
            <w:shd w:val="clear" w:color="auto" w:fill="548235"/>
            <w:tcMar>
              <w:top w:w="57" w:type="dxa"/>
              <w:bottom w:w="57" w:type="dxa"/>
            </w:tcMar>
          </w:tcPr>
          <w:p w:rsidR="009573DD" w:rsidRDefault="00EA47DE">
            <w:pPr>
              <w:rPr>
                <w:b/>
                <w:color w:val="FFFFFF"/>
                <w:sz w:val="24"/>
                <w:szCs w:val="24"/>
              </w:rPr>
            </w:pPr>
            <w:r>
              <w:rPr>
                <w:b/>
                <w:color w:val="FFFFFF"/>
                <w:sz w:val="24"/>
                <w:szCs w:val="24"/>
              </w:rPr>
              <w:t>Identified impact of lockdown</w:t>
            </w:r>
          </w:p>
        </w:tc>
      </w:tr>
      <w:tr w:rsidR="009573DD">
        <w:tc>
          <w:tcPr>
            <w:tcW w:w="1271" w:type="dxa"/>
            <w:tcMar>
              <w:top w:w="57" w:type="dxa"/>
              <w:bottom w:w="57" w:type="dxa"/>
            </w:tcMar>
          </w:tcPr>
          <w:p w:rsidR="009573DD" w:rsidRDefault="009573DD">
            <w:pPr>
              <w:tabs>
                <w:tab w:val="left" w:pos="75"/>
              </w:tabs>
              <w:rPr>
                <w:b/>
              </w:rPr>
            </w:pPr>
          </w:p>
          <w:p w:rsidR="009573DD" w:rsidRDefault="00EA47DE">
            <w:pPr>
              <w:tabs>
                <w:tab w:val="left" w:pos="75"/>
              </w:tabs>
              <w:rPr>
                <w:b/>
              </w:rPr>
            </w:pPr>
            <w:r>
              <w:rPr>
                <w:b/>
              </w:rPr>
              <w:t>Maths</w:t>
            </w:r>
          </w:p>
        </w:tc>
        <w:tc>
          <w:tcPr>
            <w:tcW w:w="14146" w:type="dxa"/>
          </w:tcPr>
          <w:p w:rsidR="009573DD" w:rsidRDefault="009573DD"/>
          <w:p w:rsidR="009573DD" w:rsidRDefault="00EA47DE">
            <w:r>
              <w:t xml:space="preserve">Specific content has been missed, leading to gaps in learning and stalled sequencing of journeys. Children still have an appetite for maths and lockdown has not affected their attitudes however they are quite simply, ‘behind’. </w:t>
            </w:r>
          </w:p>
          <w:p w:rsidR="009573DD" w:rsidRDefault="00EA47DE">
            <w:r>
              <w:t>Recall of basic skills has suffered – children are not able to recall addition facts, times tables and have forgotten once taught calculation strategies. This is reflected in arithmetic assessments.</w:t>
            </w:r>
          </w:p>
          <w:p w:rsidR="009573DD" w:rsidRDefault="009573DD"/>
        </w:tc>
      </w:tr>
      <w:tr w:rsidR="009573DD">
        <w:tc>
          <w:tcPr>
            <w:tcW w:w="1271" w:type="dxa"/>
            <w:tcMar>
              <w:top w:w="57" w:type="dxa"/>
              <w:bottom w:w="57" w:type="dxa"/>
            </w:tcMar>
          </w:tcPr>
          <w:p w:rsidR="009573DD" w:rsidRDefault="009573DD">
            <w:pPr>
              <w:tabs>
                <w:tab w:val="left" w:pos="75"/>
              </w:tabs>
              <w:rPr>
                <w:b/>
              </w:rPr>
            </w:pPr>
          </w:p>
          <w:p w:rsidR="009573DD" w:rsidRDefault="00EA47DE">
            <w:pPr>
              <w:tabs>
                <w:tab w:val="left" w:pos="75"/>
              </w:tabs>
              <w:rPr>
                <w:b/>
              </w:rPr>
            </w:pPr>
            <w:r>
              <w:rPr>
                <w:b/>
              </w:rPr>
              <w:t>Writing</w:t>
            </w:r>
          </w:p>
        </w:tc>
        <w:tc>
          <w:tcPr>
            <w:tcW w:w="14146" w:type="dxa"/>
          </w:tcPr>
          <w:p w:rsidR="009573DD" w:rsidRDefault="009573DD"/>
          <w:p w:rsidR="009573DD" w:rsidRDefault="00EA47DE">
            <w:r>
              <w:t>Children haven’t necessarily missed ‘units’ of learning in the same way as Maths, however they have lost essential practising of writing skills.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p>
          <w:p w:rsidR="009573DD" w:rsidRDefault="009573DD"/>
        </w:tc>
      </w:tr>
      <w:tr w:rsidR="009573DD">
        <w:tc>
          <w:tcPr>
            <w:tcW w:w="1271" w:type="dxa"/>
            <w:tcMar>
              <w:top w:w="57" w:type="dxa"/>
              <w:bottom w:w="57" w:type="dxa"/>
            </w:tcMar>
          </w:tcPr>
          <w:p w:rsidR="009573DD" w:rsidRDefault="009573DD">
            <w:pPr>
              <w:tabs>
                <w:tab w:val="left" w:pos="75"/>
              </w:tabs>
              <w:rPr>
                <w:b/>
              </w:rPr>
            </w:pPr>
          </w:p>
          <w:p w:rsidR="009573DD" w:rsidRDefault="00EA47DE">
            <w:pPr>
              <w:tabs>
                <w:tab w:val="left" w:pos="75"/>
              </w:tabs>
              <w:rPr>
                <w:b/>
              </w:rPr>
            </w:pPr>
            <w:r>
              <w:rPr>
                <w:b/>
              </w:rPr>
              <w:t>Reading</w:t>
            </w:r>
          </w:p>
        </w:tc>
        <w:tc>
          <w:tcPr>
            <w:tcW w:w="14146" w:type="dxa"/>
          </w:tcPr>
          <w:p w:rsidR="009573DD" w:rsidRDefault="009573DD"/>
          <w:p w:rsidR="009573DD" w:rsidRDefault="00EA47DE" w:rsidP="00D74377">
            <w:r>
              <w:t xml:space="preserve">Children accessed reading during lockdown more than any other subject. This is something that was more accessible for families and required less teacher input. However, children are less fluent in their reading and the gap between those children that read widely and those children who don’t is now increasingly wide. </w:t>
            </w:r>
          </w:p>
        </w:tc>
      </w:tr>
      <w:tr w:rsidR="009573DD">
        <w:tc>
          <w:tcPr>
            <w:tcW w:w="1271" w:type="dxa"/>
            <w:tcMar>
              <w:top w:w="57" w:type="dxa"/>
              <w:bottom w:w="57" w:type="dxa"/>
            </w:tcMar>
          </w:tcPr>
          <w:p w:rsidR="009573DD" w:rsidRDefault="009573DD">
            <w:pPr>
              <w:tabs>
                <w:tab w:val="left" w:pos="75"/>
              </w:tabs>
              <w:rPr>
                <w:b/>
              </w:rPr>
            </w:pPr>
          </w:p>
          <w:p w:rsidR="009573DD" w:rsidRDefault="00EA47DE">
            <w:pPr>
              <w:tabs>
                <w:tab w:val="left" w:pos="75"/>
              </w:tabs>
              <w:rPr>
                <w:b/>
              </w:rPr>
            </w:pPr>
            <w:r>
              <w:rPr>
                <w:b/>
              </w:rPr>
              <w:t>Non-core</w:t>
            </w:r>
          </w:p>
        </w:tc>
        <w:tc>
          <w:tcPr>
            <w:tcW w:w="14146" w:type="dxa"/>
          </w:tcPr>
          <w:p w:rsidR="009573DD" w:rsidRDefault="009573DD"/>
          <w:p w:rsidR="009573DD" w:rsidRDefault="00EA47DE">
            <w:r>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p w:rsidR="009573DD" w:rsidRDefault="009573DD"/>
        </w:tc>
      </w:tr>
    </w:tbl>
    <w:p w:rsidR="009573DD" w:rsidRDefault="00EA47DE">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9573DD">
        <w:tc>
          <w:tcPr>
            <w:tcW w:w="15126" w:type="dxa"/>
            <w:gridSpan w:val="5"/>
            <w:shd w:val="clear" w:color="auto" w:fill="548235"/>
            <w:tcMar>
              <w:top w:w="57" w:type="dxa"/>
              <w:bottom w:w="57" w:type="dxa"/>
            </w:tcMar>
          </w:tcPr>
          <w:p w:rsidR="009573DD" w:rsidRDefault="00EA47DE">
            <w:pPr>
              <w:rPr>
                <w:color w:val="FFFFFF"/>
                <w:sz w:val="20"/>
                <w:szCs w:val="20"/>
              </w:rPr>
            </w:pPr>
            <w:r>
              <w:rPr>
                <w:b/>
                <w:color w:val="FFFFFF"/>
              </w:rPr>
              <w:lastRenderedPageBreak/>
              <w:t xml:space="preserve">Planned expenditure - </w:t>
            </w:r>
            <w:r>
              <w:rPr>
                <w:color w:val="FFFFFF"/>
                <w:sz w:val="20"/>
                <w:szCs w:val="20"/>
              </w:rPr>
              <w:t>The headings below are grouped into the categories outlined in the Education Endowment Foundation’s coronavirus support guide for schools)</w:t>
            </w:r>
          </w:p>
        </w:tc>
      </w:tr>
      <w:tr w:rsidR="009573DD">
        <w:tc>
          <w:tcPr>
            <w:tcW w:w="15126" w:type="dxa"/>
            <w:gridSpan w:val="5"/>
            <w:shd w:val="clear" w:color="auto" w:fill="D9D9D9"/>
            <w:tcMar>
              <w:top w:w="57" w:type="dxa"/>
              <w:bottom w:w="57" w:type="dxa"/>
            </w:tcMar>
          </w:tcPr>
          <w:p w:rsidR="009573DD" w:rsidRDefault="00EA47DE">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9573DD">
        <w:trPr>
          <w:trHeight w:val="289"/>
        </w:trPr>
        <w:tc>
          <w:tcPr>
            <w:tcW w:w="4815" w:type="dxa"/>
            <w:tcMar>
              <w:top w:w="57" w:type="dxa"/>
              <w:bottom w:w="57" w:type="dxa"/>
            </w:tcMar>
          </w:tcPr>
          <w:p w:rsidR="009573DD" w:rsidRDefault="00EA47DE">
            <w:pPr>
              <w:rPr>
                <w:b/>
                <w:sz w:val="20"/>
                <w:szCs w:val="20"/>
              </w:rPr>
            </w:pPr>
            <w:r>
              <w:rPr>
                <w:b/>
                <w:sz w:val="20"/>
                <w:szCs w:val="20"/>
              </w:rPr>
              <w:t>Desired outcome</w:t>
            </w:r>
          </w:p>
        </w:tc>
        <w:tc>
          <w:tcPr>
            <w:tcW w:w="4961" w:type="dxa"/>
            <w:tcMar>
              <w:top w:w="57" w:type="dxa"/>
              <w:bottom w:w="57" w:type="dxa"/>
            </w:tcMar>
          </w:tcPr>
          <w:p w:rsidR="009573DD" w:rsidRDefault="00EA47DE">
            <w:pPr>
              <w:rPr>
                <w:b/>
                <w:sz w:val="20"/>
                <w:szCs w:val="20"/>
              </w:rPr>
            </w:pPr>
            <w:r>
              <w:rPr>
                <w:b/>
                <w:sz w:val="20"/>
                <w:szCs w:val="20"/>
              </w:rPr>
              <w:t>Chosen approach and anticipated cost</w:t>
            </w:r>
          </w:p>
        </w:tc>
        <w:tc>
          <w:tcPr>
            <w:tcW w:w="3078" w:type="dxa"/>
            <w:shd w:val="clear" w:color="auto" w:fill="auto"/>
            <w:tcMar>
              <w:top w:w="57" w:type="dxa"/>
              <w:bottom w:w="57" w:type="dxa"/>
            </w:tcMar>
          </w:tcPr>
          <w:p w:rsidR="009573DD" w:rsidRDefault="0006408C">
            <w:pPr>
              <w:rPr>
                <w:b/>
                <w:sz w:val="20"/>
                <w:szCs w:val="20"/>
              </w:rPr>
            </w:pPr>
            <w:r>
              <w:rPr>
                <w:b/>
                <w:sz w:val="20"/>
                <w:szCs w:val="20"/>
              </w:rPr>
              <w:t>The effect of this expenditure on the educational attainment will be assessed by.</w:t>
            </w:r>
          </w:p>
        </w:tc>
        <w:tc>
          <w:tcPr>
            <w:tcW w:w="1094" w:type="dxa"/>
            <w:shd w:val="clear" w:color="auto" w:fill="auto"/>
            <w:tcMar>
              <w:top w:w="57" w:type="dxa"/>
              <w:bottom w:w="57" w:type="dxa"/>
            </w:tcMar>
          </w:tcPr>
          <w:p w:rsidR="009573DD" w:rsidRDefault="00EA47DE">
            <w:pPr>
              <w:rPr>
                <w:b/>
                <w:sz w:val="20"/>
                <w:szCs w:val="20"/>
              </w:rPr>
            </w:pPr>
            <w:r>
              <w:rPr>
                <w:b/>
                <w:sz w:val="20"/>
                <w:szCs w:val="20"/>
              </w:rPr>
              <w:t>Staff lead</w:t>
            </w:r>
          </w:p>
        </w:tc>
        <w:tc>
          <w:tcPr>
            <w:tcW w:w="1178" w:type="dxa"/>
          </w:tcPr>
          <w:p w:rsidR="009573DD" w:rsidRDefault="00EA47DE">
            <w:pPr>
              <w:rPr>
                <w:b/>
                <w:sz w:val="20"/>
                <w:szCs w:val="20"/>
              </w:rPr>
            </w:pPr>
            <w:r>
              <w:rPr>
                <w:b/>
                <w:sz w:val="20"/>
                <w:szCs w:val="20"/>
              </w:rPr>
              <w:t>Review date?</w:t>
            </w:r>
          </w:p>
        </w:tc>
      </w:tr>
      <w:tr w:rsidR="009573DD">
        <w:tc>
          <w:tcPr>
            <w:tcW w:w="4815" w:type="dxa"/>
            <w:tcMar>
              <w:top w:w="57" w:type="dxa"/>
              <w:bottom w:w="57" w:type="dxa"/>
            </w:tcMar>
          </w:tcPr>
          <w:p w:rsidR="009573DD" w:rsidRDefault="00A8690C">
            <w:pPr>
              <w:rPr>
                <w:sz w:val="20"/>
                <w:szCs w:val="20"/>
                <w:u w:val="single"/>
              </w:rPr>
            </w:pPr>
            <w:r>
              <w:rPr>
                <w:sz w:val="20"/>
                <w:szCs w:val="20"/>
                <w:u w:val="single"/>
              </w:rPr>
              <w:t>Supporting first quality</w:t>
            </w:r>
            <w:r w:rsidR="00EA47DE">
              <w:rPr>
                <w:sz w:val="20"/>
                <w:szCs w:val="20"/>
                <w:u w:val="single"/>
              </w:rPr>
              <w:t xml:space="preserve"> teaching:</w:t>
            </w:r>
          </w:p>
          <w:p w:rsidR="009573DD" w:rsidRDefault="009573DD">
            <w:pPr>
              <w:rPr>
                <w:sz w:val="20"/>
                <w:szCs w:val="20"/>
              </w:rPr>
            </w:pPr>
          </w:p>
          <w:p w:rsidR="009573DD" w:rsidRDefault="00EA47DE">
            <w:pPr>
              <w:rPr>
                <w:sz w:val="20"/>
                <w:szCs w:val="20"/>
              </w:rPr>
            </w:pPr>
            <w:r>
              <w:rPr>
                <w:sz w:val="20"/>
                <w:szCs w:val="20"/>
              </w:rPr>
              <w:t>The foundation subject will be planned with increasing detail and consideration for how pre-requisite knowledge will be taught alongside new learning so that knowledge gaps can be reduced.</w:t>
            </w:r>
          </w:p>
          <w:p w:rsidR="009573DD" w:rsidRDefault="009573DD">
            <w:pPr>
              <w:rPr>
                <w:sz w:val="20"/>
                <w:szCs w:val="20"/>
              </w:rPr>
            </w:pPr>
          </w:p>
          <w:p w:rsidR="0031685C" w:rsidRDefault="0031685C">
            <w:pPr>
              <w:rPr>
                <w:sz w:val="20"/>
                <w:szCs w:val="20"/>
              </w:rPr>
            </w:pPr>
          </w:p>
          <w:p w:rsidR="0031685C" w:rsidRDefault="0031685C">
            <w:pPr>
              <w:rPr>
                <w:sz w:val="20"/>
                <w:szCs w:val="20"/>
              </w:rPr>
            </w:pPr>
            <w:r>
              <w:rPr>
                <w:sz w:val="20"/>
                <w:szCs w:val="20"/>
              </w:rPr>
              <w:t xml:space="preserve">Additional teacher to work in KS2 to support delivering a recovery curriculum. </w:t>
            </w:r>
          </w:p>
          <w:p w:rsidR="009573DD" w:rsidRDefault="009573DD">
            <w:pPr>
              <w:rPr>
                <w:sz w:val="20"/>
                <w:szCs w:val="20"/>
              </w:rPr>
            </w:pPr>
          </w:p>
          <w:p w:rsidR="009573DD" w:rsidRDefault="009573DD" w:rsidP="00B53AB4">
            <w:pPr>
              <w:rPr>
                <w:sz w:val="20"/>
                <w:szCs w:val="20"/>
              </w:rPr>
            </w:pPr>
          </w:p>
        </w:tc>
        <w:tc>
          <w:tcPr>
            <w:tcW w:w="4961" w:type="dxa"/>
            <w:tcMar>
              <w:top w:w="57" w:type="dxa"/>
              <w:bottom w:w="57" w:type="dxa"/>
            </w:tcMar>
          </w:tcPr>
          <w:p w:rsidR="00B53AB4" w:rsidRPr="00D74377" w:rsidRDefault="00061EAF" w:rsidP="00061EAF">
            <w:pPr>
              <w:spacing w:before="100" w:beforeAutospacing="1" w:after="100" w:afterAutospacing="1"/>
              <w:rPr>
                <w:rFonts w:asciiTheme="minorHAnsi" w:eastAsia="Times New Roman" w:hAnsiTheme="minorHAnsi" w:cstheme="minorHAnsi"/>
                <w:b/>
                <w:i/>
                <w:color w:val="000000"/>
                <w:sz w:val="20"/>
                <w:szCs w:val="20"/>
              </w:rPr>
            </w:pPr>
            <w:r w:rsidRPr="00D74377">
              <w:rPr>
                <w:rFonts w:asciiTheme="minorHAnsi" w:eastAsia="Times New Roman" w:hAnsiTheme="minorHAnsi" w:cstheme="minorHAnsi"/>
                <w:b/>
                <w:i/>
                <w:color w:val="000000"/>
                <w:sz w:val="20"/>
                <w:szCs w:val="20"/>
              </w:rPr>
              <w:t>Additional time for SLT</w:t>
            </w:r>
            <w:r w:rsidR="00B53AB4" w:rsidRPr="00D74377">
              <w:rPr>
                <w:rFonts w:asciiTheme="minorHAnsi" w:eastAsia="Times New Roman" w:hAnsiTheme="minorHAnsi" w:cstheme="minorHAnsi"/>
                <w:b/>
                <w:i/>
                <w:color w:val="000000"/>
                <w:sz w:val="20"/>
                <w:szCs w:val="20"/>
              </w:rPr>
              <w:t xml:space="preserve"> to work on subject leadership and objectives from the SIP surrounding recovery curriculum and blended home learning approach.</w:t>
            </w:r>
          </w:p>
          <w:p w:rsidR="0031685C" w:rsidRDefault="00061EAF" w:rsidP="00061EAF">
            <w:pPr>
              <w:spacing w:before="100" w:beforeAutospacing="1" w:after="100" w:afterAutospacing="1"/>
              <w:rPr>
                <w:rFonts w:asciiTheme="minorHAnsi" w:eastAsia="Times New Roman" w:hAnsiTheme="minorHAnsi" w:cstheme="minorHAnsi"/>
                <w:b/>
                <w:color w:val="FF0000"/>
                <w:sz w:val="20"/>
                <w:szCs w:val="20"/>
              </w:rPr>
            </w:pPr>
            <w:r w:rsidRPr="00D74377">
              <w:rPr>
                <w:rFonts w:asciiTheme="minorHAnsi" w:eastAsia="Times New Roman" w:hAnsiTheme="minorHAnsi" w:cstheme="minorHAnsi"/>
                <w:b/>
                <w:i/>
                <w:color w:val="000000"/>
                <w:sz w:val="20"/>
                <w:szCs w:val="20"/>
              </w:rPr>
              <w:t>Release time and additional cover will be required to facilitate the additional PPA</w:t>
            </w:r>
            <w:r w:rsidRPr="00975527">
              <w:rPr>
                <w:rFonts w:asciiTheme="minorHAnsi" w:eastAsia="Times New Roman" w:hAnsiTheme="minorHAnsi" w:cstheme="minorHAnsi"/>
                <w:b/>
                <w:i/>
                <w:color w:val="000000"/>
                <w:sz w:val="20"/>
                <w:szCs w:val="20"/>
              </w:rPr>
              <w:t xml:space="preserve">. </w:t>
            </w:r>
            <w:r w:rsidRPr="00975527">
              <w:rPr>
                <w:rFonts w:asciiTheme="minorHAnsi" w:eastAsia="Times New Roman" w:hAnsiTheme="minorHAnsi" w:cstheme="minorHAnsi"/>
                <w:b/>
                <w:color w:val="FF0000"/>
                <w:sz w:val="20"/>
                <w:szCs w:val="20"/>
              </w:rPr>
              <w:t xml:space="preserve">(£1000) </w:t>
            </w:r>
          </w:p>
          <w:p w:rsidR="009573DD" w:rsidRPr="0031685C" w:rsidRDefault="0031685C" w:rsidP="0031685C">
            <w:pPr>
              <w:spacing w:before="100" w:beforeAutospacing="1" w:after="100" w:afterAutospacing="1"/>
              <w:rPr>
                <w:rFonts w:asciiTheme="minorHAnsi" w:eastAsia="Times New Roman" w:hAnsiTheme="minorHAnsi" w:cstheme="minorHAnsi"/>
                <w:b/>
                <w:color w:val="FF0000"/>
                <w:sz w:val="20"/>
                <w:szCs w:val="20"/>
              </w:rPr>
            </w:pPr>
            <w:r w:rsidRPr="0031685C">
              <w:rPr>
                <w:rFonts w:asciiTheme="minorHAnsi" w:eastAsia="Times New Roman" w:hAnsiTheme="minorHAnsi" w:cstheme="minorHAnsi"/>
                <w:b/>
                <w:sz w:val="20"/>
                <w:szCs w:val="20"/>
              </w:rPr>
              <w:t>UPS teacher to deliver team teaching/bespoke intervention</w:t>
            </w:r>
            <w:r>
              <w:rPr>
                <w:rFonts w:asciiTheme="minorHAnsi" w:eastAsia="Times New Roman" w:hAnsiTheme="minorHAnsi" w:cstheme="minorHAnsi"/>
                <w:b/>
                <w:sz w:val="20"/>
                <w:szCs w:val="20"/>
              </w:rPr>
              <w:t xml:space="preserve">s to ensure  </w:t>
            </w:r>
            <w:r w:rsidRPr="0031685C">
              <w:rPr>
                <w:rFonts w:asciiTheme="minorHAnsi" w:eastAsia="Times New Roman" w:hAnsiTheme="minorHAnsi" w:cstheme="minorHAnsi"/>
                <w:b/>
                <w:color w:val="FF0000"/>
                <w:sz w:val="20"/>
                <w:szCs w:val="20"/>
              </w:rPr>
              <w:t>(£7,200)</w:t>
            </w:r>
          </w:p>
        </w:tc>
        <w:tc>
          <w:tcPr>
            <w:tcW w:w="3078" w:type="dxa"/>
            <w:shd w:val="clear" w:color="auto" w:fill="auto"/>
            <w:tcMar>
              <w:top w:w="57" w:type="dxa"/>
              <w:bottom w:w="57" w:type="dxa"/>
            </w:tcMar>
          </w:tcPr>
          <w:p w:rsidR="009573DD" w:rsidRDefault="0006408C">
            <w:pPr>
              <w:rPr>
                <w:sz w:val="20"/>
                <w:szCs w:val="20"/>
              </w:rPr>
            </w:pPr>
            <w:r>
              <w:rPr>
                <w:sz w:val="20"/>
                <w:szCs w:val="20"/>
              </w:rPr>
              <w:t xml:space="preserve">Use of whole school tracking systems. </w:t>
            </w:r>
          </w:p>
          <w:p w:rsidR="0006408C" w:rsidRDefault="0006408C" w:rsidP="0006408C">
            <w:pPr>
              <w:pStyle w:val="ListParagraph"/>
              <w:numPr>
                <w:ilvl w:val="0"/>
                <w:numId w:val="8"/>
              </w:numPr>
              <w:rPr>
                <w:sz w:val="20"/>
                <w:szCs w:val="20"/>
              </w:rPr>
            </w:pPr>
            <w:r>
              <w:rPr>
                <w:sz w:val="20"/>
                <w:szCs w:val="20"/>
              </w:rPr>
              <w:t>To track progress</w:t>
            </w:r>
          </w:p>
          <w:p w:rsidR="0006408C" w:rsidRDefault="0006408C" w:rsidP="0006408C">
            <w:pPr>
              <w:pStyle w:val="ListParagraph"/>
              <w:numPr>
                <w:ilvl w:val="0"/>
                <w:numId w:val="8"/>
              </w:numPr>
              <w:rPr>
                <w:sz w:val="20"/>
                <w:szCs w:val="20"/>
              </w:rPr>
            </w:pPr>
            <w:r>
              <w:rPr>
                <w:sz w:val="20"/>
                <w:szCs w:val="20"/>
              </w:rPr>
              <w:t>To track attainment</w:t>
            </w:r>
          </w:p>
          <w:p w:rsidR="0006408C" w:rsidRDefault="0006408C" w:rsidP="0006408C">
            <w:pPr>
              <w:pStyle w:val="ListParagraph"/>
              <w:numPr>
                <w:ilvl w:val="0"/>
                <w:numId w:val="8"/>
              </w:numPr>
              <w:rPr>
                <w:sz w:val="20"/>
                <w:szCs w:val="20"/>
              </w:rPr>
            </w:pPr>
            <w:r>
              <w:rPr>
                <w:sz w:val="20"/>
                <w:szCs w:val="20"/>
              </w:rPr>
              <w:t xml:space="preserve">To track </w:t>
            </w:r>
            <w:r w:rsidR="006D7D5D">
              <w:rPr>
                <w:sz w:val="20"/>
                <w:szCs w:val="20"/>
              </w:rPr>
              <w:t xml:space="preserve">progress and attainment of </w:t>
            </w:r>
            <w:r>
              <w:rPr>
                <w:sz w:val="20"/>
                <w:szCs w:val="20"/>
              </w:rPr>
              <w:t>vulnerable groups</w:t>
            </w:r>
          </w:p>
          <w:p w:rsidR="0006408C" w:rsidRDefault="0006408C" w:rsidP="0006408C">
            <w:pPr>
              <w:pStyle w:val="ListParagraph"/>
              <w:numPr>
                <w:ilvl w:val="0"/>
                <w:numId w:val="8"/>
              </w:numPr>
              <w:rPr>
                <w:sz w:val="20"/>
                <w:szCs w:val="20"/>
              </w:rPr>
            </w:pPr>
            <w:r>
              <w:rPr>
                <w:sz w:val="20"/>
                <w:szCs w:val="20"/>
              </w:rPr>
              <w:t>To ensure children are making better than expected progress.</w:t>
            </w:r>
          </w:p>
          <w:p w:rsidR="0006408C" w:rsidRDefault="0006408C" w:rsidP="0006408C">
            <w:pPr>
              <w:rPr>
                <w:sz w:val="20"/>
                <w:szCs w:val="20"/>
              </w:rPr>
            </w:pPr>
            <w:r>
              <w:rPr>
                <w:sz w:val="20"/>
                <w:szCs w:val="20"/>
              </w:rPr>
              <w:t xml:space="preserve">Data capture Spring, Summer and Autumn Term. </w:t>
            </w:r>
          </w:p>
          <w:p w:rsidR="0006408C" w:rsidRPr="0006408C" w:rsidRDefault="0006408C" w:rsidP="0006408C">
            <w:pPr>
              <w:rPr>
                <w:sz w:val="20"/>
                <w:szCs w:val="20"/>
              </w:rPr>
            </w:pPr>
            <w:r>
              <w:rPr>
                <w:sz w:val="20"/>
                <w:szCs w:val="20"/>
              </w:rPr>
              <w:t xml:space="preserve">All staff to complete pupil progress meetings in Spring, Summer and Autumn Term. </w:t>
            </w:r>
          </w:p>
        </w:tc>
        <w:tc>
          <w:tcPr>
            <w:tcW w:w="1094" w:type="dxa"/>
            <w:shd w:val="clear" w:color="auto" w:fill="auto"/>
            <w:tcMar>
              <w:top w:w="57" w:type="dxa"/>
              <w:bottom w:w="57" w:type="dxa"/>
            </w:tcMar>
          </w:tcPr>
          <w:p w:rsidR="009573DD" w:rsidRDefault="009573DD">
            <w:pPr>
              <w:rPr>
                <w:sz w:val="20"/>
                <w:szCs w:val="20"/>
              </w:rPr>
            </w:pPr>
          </w:p>
          <w:p w:rsidR="009573DD" w:rsidRDefault="00061EAF">
            <w:pPr>
              <w:rPr>
                <w:sz w:val="20"/>
                <w:szCs w:val="20"/>
              </w:rPr>
            </w:pPr>
            <w:r>
              <w:rPr>
                <w:sz w:val="20"/>
                <w:szCs w:val="20"/>
              </w:rPr>
              <w:t>HG/EB/AB/AE/FK</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tc>
        <w:tc>
          <w:tcPr>
            <w:tcW w:w="1178" w:type="dxa"/>
          </w:tcPr>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 xml:space="preserve">July </w:t>
            </w:r>
            <w:r w:rsidR="00EA47DE">
              <w:rPr>
                <w:sz w:val="20"/>
                <w:szCs w:val="20"/>
              </w:rPr>
              <w:t>21</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tc>
      </w:tr>
      <w:tr w:rsidR="009573DD">
        <w:tc>
          <w:tcPr>
            <w:tcW w:w="4815" w:type="dxa"/>
            <w:tcMar>
              <w:top w:w="57" w:type="dxa"/>
              <w:bottom w:w="57" w:type="dxa"/>
            </w:tcMar>
          </w:tcPr>
          <w:p w:rsidR="009573DD" w:rsidRDefault="00EA47DE">
            <w:pPr>
              <w:pBdr>
                <w:top w:val="nil"/>
                <w:left w:val="nil"/>
                <w:bottom w:val="nil"/>
                <w:right w:val="nil"/>
                <w:between w:val="nil"/>
              </w:pBdr>
              <w:rPr>
                <w:color w:val="000000"/>
                <w:sz w:val="20"/>
                <w:szCs w:val="20"/>
                <w:u w:val="single"/>
              </w:rPr>
            </w:pPr>
            <w:r>
              <w:rPr>
                <w:color w:val="000000"/>
                <w:sz w:val="20"/>
                <w:szCs w:val="20"/>
                <w:u w:val="single"/>
              </w:rPr>
              <w:t>Transition support</w:t>
            </w:r>
          </w:p>
          <w:p w:rsidR="009573DD" w:rsidRDefault="009573DD">
            <w:pPr>
              <w:pBdr>
                <w:top w:val="nil"/>
                <w:left w:val="nil"/>
                <w:bottom w:val="nil"/>
                <w:right w:val="nil"/>
                <w:between w:val="nil"/>
              </w:pBdr>
              <w:rPr>
                <w:color w:val="000000"/>
                <w:sz w:val="20"/>
                <w:szCs w:val="20"/>
              </w:rPr>
            </w:pPr>
          </w:p>
          <w:p w:rsidR="00061EAF" w:rsidRDefault="00EA47DE" w:rsidP="0049497F">
            <w:pPr>
              <w:pBdr>
                <w:top w:val="nil"/>
                <w:left w:val="nil"/>
                <w:bottom w:val="nil"/>
                <w:right w:val="nil"/>
                <w:between w:val="nil"/>
              </w:pBdr>
              <w:rPr>
                <w:color w:val="000000"/>
                <w:sz w:val="20"/>
                <w:szCs w:val="20"/>
              </w:rPr>
            </w:pPr>
            <w:r>
              <w:rPr>
                <w:color w:val="000000"/>
                <w:sz w:val="20"/>
                <w:szCs w:val="20"/>
              </w:rPr>
              <w:t xml:space="preserve">Children who are joining school from different settings or who are beginning </w:t>
            </w:r>
            <w:r w:rsidR="0049497F">
              <w:rPr>
                <w:color w:val="000000"/>
                <w:sz w:val="20"/>
                <w:szCs w:val="20"/>
              </w:rPr>
              <w:t>their schooling with Durham Lane</w:t>
            </w:r>
            <w:r>
              <w:rPr>
                <w:color w:val="000000"/>
                <w:sz w:val="20"/>
                <w:szCs w:val="20"/>
              </w:rPr>
              <w:t xml:space="preserve"> have an opportunity to become familiar and confident with </w:t>
            </w:r>
            <w:r w:rsidR="0049497F">
              <w:rPr>
                <w:color w:val="000000"/>
                <w:sz w:val="20"/>
                <w:szCs w:val="20"/>
              </w:rPr>
              <w:t xml:space="preserve">the setting before they arrive. </w:t>
            </w:r>
          </w:p>
          <w:p w:rsidR="00061EAF" w:rsidRDefault="00061EAF" w:rsidP="0049497F">
            <w:pPr>
              <w:pBdr>
                <w:top w:val="nil"/>
                <w:left w:val="nil"/>
                <w:bottom w:val="nil"/>
                <w:right w:val="nil"/>
                <w:between w:val="nil"/>
              </w:pBdr>
              <w:rPr>
                <w:color w:val="000000"/>
                <w:sz w:val="20"/>
                <w:szCs w:val="20"/>
              </w:rPr>
            </w:pPr>
          </w:p>
          <w:p w:rsidR="0049497F" w:rsidRPr="0049497F" w:rsidRDefault="0031685C" w:rsidP="0049497F">
            <w:pPr>
              <w:pBdr>
                <w:top w:val="nil"/>
                <w:left w:val="nil"/>
                <w:bottom w:val="nil"/>
                <w:right w:val="nil"/>
                <w:between w:val="nil"/>
              </w:pBdr>
              <w:rPr>
                <w:color w:val="000000"/>
                <w:sz w:val="20"/>
                <w:szCs w:val="20"/>
              </w:rPr>
            </w:pPr>
            <w:r>
              <w:rPr>
                <w:color w:val="000000"/>
                <w:sz w:val="20"/>
                <w:szCs w:val="20"/>
              </w:rPr>
              <w:t xml:space="preserve">All children to spend a day in their next class </w:t>
            </w:r>
            <w:r w:rsidR="00061EAF">
              <w:rPr>
                <w:color w:val="000000"/>
                <w:sz w:val="20"/>
                <w:szCs w:val="20"/>
              </w:rPr>
              <w:t xml:space="preserve">consistency and familiarity. </w:t>
            </w:r>
          </w:p>
        </w:tc>
        <w:tc>
          <w:tcPr>
            <w:tcW w:w="4961" w:type="dxa"/>
            <w:tcMar>
              <w:top w:w="57" w:type="dxa"/>
              <w:bottom w:w="57" w:type="dxa"/>
            </w:tcMar>
          </w:tcPr>
          <w:p w:rsidR="009573DD" w:rsidRDefault="009573DD">
            <w:pPr>
              <w:pBdr>
                <w:top w:val="nil"/>
                <w:left w:val="nil"/>
                <w:bottom w:val="nil"/>
                <w:right w:val="nil"/>
                <w:between w:val="nil"/>
              </w:pBdr>
              <w:rPr>
                <w:b/>
                <w:i/>
                <w:color w:val="000000"/>
                <w:sz w:val="20"/>
                <w:szCs w:val="20"/>
              </w:rPr>
            </w:pPr>
          </w:p>
          <w:p w:rsidR="009573DD" w:rsidRDefault="009573DD">
            <w:pPr>
              <w:pBdr>
                <w:top w:val="nil"/>
                <w:left w:val="nil"/>
                <w:bottom w:val="nil"/>
                <w:right w:val="nil"/>
                <w:between w:val="nil"/>
              </w:pBdr>
              <w:rPr>
                <w:b/>
                <w:i/>
                <w:color w:val="000000"/>
                <w:sz w:val="20"/>
                <w:szCs w:val="20"/>
              </w:rPr>
            </w:pPr>
          </w:p>
          <w:p w:rsidR="00061EAF" w:rsidRDefault="007312F8" w:rsidP="00061EAF">
            <w:pPr>
              <w:pBdr>
                <w:top w:val="nil"/>
                <w:left w:val="nil"/>
                <w:bottom w:val="nil"/>
                <w:right w:val="nil"/>
                <w:between w:val="nil"/>
              </w:pBdr>
              <w:rPr>
                <w:b/>
                <w:i/>
                <w:color w:val="000000"/>
                <w:sz w:val="20"/>
                <w:szCs w:val="20"/>
              </w:rPr>
            </w:pPr>
            <w:r>
              <w:rPr>
                <w:b/>
                <w:i/>
                <w:color w:val="000000"/>
                <w:sz w:val="20"/>
                <w:szCs w:val="20"/>
              </w:rPr>
              <w:t xml:space="preserve">An </w:t>
            </w:r>
            <w:r w:rsidR="00EA47DE">
              <w:rPr>
                <w:b/>
                <w:i/>
                <w:color w:val="000000"/>
                <w:sz w:val="20"/>
                <w:szCs w:val="20"/>
              </w:rPr>
              <w:t>intera</w:t>
            </w:r>
            <w:r w:rsidR="0049497F">
              <w:rPr>
                <w:b/>
                <w:i/>
                <w:color w:val="000000"/>
                <w:sz w:val="20"/>
                <w:szCs w:val="20"/>
              </w:rPr>
              <w:t>ctive virtual tour of Durham lane</w:t>
            </w:r>
            <w:r w:rsidR="00EA47DE">
              <w:rPr>
                <w:b/>
                <w:i/>
                <w:color w:val="000000"/>
                <w:sz w:val="20"/>
                <w:szCs w:val="20"/>
              </w:rPr>
              <w:t xml:space="preserve"> Primary School is arranged and shared with all new-starters. </w:t>
            </w:r>
          </w:p>
          <w:p w:rsidR="00B53AB4" w:rsidRDefault="00B53AB4" w:rsidP="00061EAF">
            <w:pPr>
              <w:pBdr>
                <w:top w:val="nil"/>
                <w:left w:val="nil"/>
                <w:bottom w:val="nil"/>
                <w:right w:val="nil"/>
                <w:between w:val="nil"/>
              </w:pBdr>
              <w:rPr>
                <w:b/>
                <w:i/>
                <w:color w:val="FF0000"/>
                <w:sz w:val="20"/>
                <w:szCs w:val="20"/>
              </w:rPr>
            </w:pPr>
          </w:p>
          <w:p w:rsidR="009573DD" w:rsidRDefault="009573DD">
            <w:pPr>
              <w:pBdr>
                <w:top w:val="nil"/>
                <w:left w:val="nil"/>
                <w:bottom w:val="nil"/>
                <w:right w:val="nil"/>
                <w:between w:val="nil"/>
              </w:pBdr>
              <w:rPr>
                <w:b/>
                <w:i/>
                <w:color w:val="000000"/>
                <w:sz w:val="20"/>
                <w:szCs w:val="20"/>
              </w:rPr>
            </w:pPr>
          </w:p>
          <w:p w:rsidR="00061EAF" w:rsidRDefault="00061EAF">
            <w:pPr>
              <w:pBdr>
                <w:top w:val="nil"/>
                <w:left w:val="nil"/>
                <w:bottom w:val="nil"/>
                <w:right w:val="nil"/>
                <w:between w:val="nil"/>
              </w:pBdr>
              <w:rPr>
                <w:b/>
                <w:i/>
                <w:color w:val="000000"/>
                <w:sz w:val="20"/>
                <w:szCs w:val="20"/>
              </w:rPr>
            </w:pPr>
          </w:p>
          <w:p w:rsidR="00061EAF" w:rsidRDefault="00061EAF">
            <w:pPr>
              <w:pBdr>
                <w:top w:val="nil"/>
                <w:left w:val="nil"/>
                <w:bottom w:val="nil"/>
                <w:right w:val="nil"/>
                <w:between w:val="nil"/>
              </w:pBdr>
              <w:rPr>
                <w:b/>
                <w:i/>
                <w:color w:val="000000"/>
                <w:sz w:val="20"/>
                <w:szCs w:val="20"/>
              </w:rPr>
            </w:pPr>
            <w:r>
              <w:rPr>
                <w:b/>
                <w:i/>
                <w:color w:val="000000"/>
                <w:sz w:val="20"/>
                <w:szCs w:val="20"/>
              </w:rPr>
              <w:t xml:space="preserve">Children to be received by their previous teacher to ensure high standards are set in September. </w:t>
            </w:r>
          </w:p>
          <w:p w:rsidR="009573DD" w:rsidRDefault="009573DD">
            <w:pPr>
              <w:pBdr>
                <w:top w:val="nil"/>
                <w:left w:val="nil"/>
                <w:bottom w:val="nil"/>
                <w:right w:val="nil"/>
                <w:between w:val="nil"/>
              </w:pBdr>
              <w:rPr>
                <w:b/>
                <w:i/>
                <w:color w:val="000000"/>
                <w:sz w:val="20"/>
                <w:szCs w:val="20"/>
              </w:rPr>
            </w:pPr>
          </w:p>
          <w:p w:rsidR="009573DD" w:rsidRDefault="009573DD" w:rsidP="00061EAF">
            <w:pPr>
              <w:pBdr>
                <w:top w:val="nil"/>
                <w:left w:val="nil"/>
                <w:bottom w:val="nil"/>
                <w:right w:val="nil"/>
                <w:between w:val="nil"/>
              </w:pBdr>
              <w:jc w:val="right"/>
              <w:rPr>
                <w:b/>
                <w:i/>
                <w:color w:val="000000"/>
                <w:sz w:val="20"/>
                <w:szCs w:val="20"/>
              </w:rPr>
            </w:pPr>
          </w:p>
        </w:tc>
        <w:tc>
          <w:tcPr>
            <w:tcW w:w="3078" w:type="dxa"/>
            <w:tcMar>
              <w:top w:w="57" w:type="dxa"/>
              <w:bottom w:w="57" w:type="dxa"/>
            </w:tcMar>
          </w:tcPr>
          <w:p w:rsidR="009573DD" w:rsidRDefault="0006408C">
            <w:pPr>
              <w:rPr>
                <w:sz w:val="20"/>
                <w:szCs w:val="20"/>
              </w:rPr>
            </w:pPr>
            <w:r w:rsidRPr="006D7D5D">
              <w:rPr>
                <w:sz w:val="20"/>
                <w:szCs w:val="20"/>
              </w:rPr>
              <w:t xml:space="preserve">To ensure all children are settled </w:t>
            </w:r>
            <w:r w:rsidR="006D7D5D">
              <w:rPr>
                <w:sz w:val="20"/>
                <w:szCs w:val="20"/>
              </w:rPr>
              <w:t xml:space="preserve">and </w:t>
            </w:r>
            <w:r w:rsidRPr="006D7D5D">
              <w:rPr>
                <w:sz w:val="20"/>
                <w:szCs w:val="20"/>
              </w:rPr>
              <w:t xml:space="preserve">are following expectations and rules and routines. </w:t>
            </w:r>
          </w:p>
          <w:p w:rsidR="006D7D5D" w:rsidRDefault="006D7D5D">
            <w:pPr>
              <w:rPr>
                <w:sz w:val="20"/>
                <w:szCs w:val="20"/>
              </w:rPr>
            </w:pPr>
            <w:r>
              <w:rPr>
                <w:sz w:val="20"/>
                <w:szCs w:val="20"/>
              </w:rPr>
              <w:t xml:space="preserve">Measure impact from behaviour logs and CPOM records. </w:t>
            </w:r>
          </w:p>
          <w:p w:rsidR="006D7D5D" w:rsidRPr="006D7D5D" w:rsidRDefault="006D7D5D">
            <w:pPr>
              <w:rPr>
                <w:sz w:val="20"/>
                <w:szCs w:val="20"/>
              </w:rPr>
            </w:pPr>
            <w:r>
              <w:rPr>
                <w:sz w:val="20"/>
                <w:szCs w:val="20"/>
              </w:rPr>
              <w:t xml:space="preserve">Through book looks to ensure high standards continue. </w:t>
            </w:r>
          </w:p>
        </w:tc>
        <w:tc>
          <w:tcPr>
            <w:tcW w:w="1094" w:type="dxa"/>
            <w:shd w:val="clear" w:color="auto" w:fill="auto"/>
            <w:tcMar>
              <w:top w:w="57" w:type="dxa"/>
              <w:bottom w:w="57" w:type="dxa"/>
            </w:tcMar>
          </w:tcPr>
          <w:p w:rsidR="009573DD" w:rsidRDefault="009573DD">
            <w:pPr>
              <w:rPr>
                <w:sz w:val="20"/>
                <w:szCs w:val="20"/>
              </w:rPr>
            </w:pPr>
          </w:p>
          <w:p w:rsidR="009573DD" w:rsidRDefault="009573DD">
            <w:pPr>
              <w:rPr>
                <w:sz w:val="20"/>
                <w:szCs w:val="20"/>
              </w:rPr>
            </w:pPr>
          </w:p>
          <w:p w:rsidR="009573DD" w:rsidRDefault="009573DD">
            <w:pPr>
              <w:rPr>
                <w:sz w:val="20"/>
                <w:szCs w:val="20"/>
              </w:rPr>
            </w:pPr>
          </w:p>
        </w:tc>
        <w:tc>
          <w:tcPr>
            <w:tcW w:w="1178" w:type="dxa"/>
            <w:shd w:val="clear" w:color="auto" w:fill="auto"/>
          </w:tcPr>
          <w:p w:rsidR="009573DD" w:rsidRDefault="009573DD">
            <w:pPr>
              <w:rPr>
                <w:sz w:val="20"/>
                <w:szCs w:val="20"/>
              </w:rPr>
            </w:pPr>
          </w:p>
          <w:p w:rsidR="009573DD" w:rsidRDefault="009573DD">
            <w:pPr>
              <w:rPr>
                <w:sz w:val="20"/>
                <w:szCs w:val="20"/>
              </w:rPr>
            </w:pPr>
          </w:p>
          <w:p w:rsidR="009573DD" w:rsidRDefault="00EA47DE">
            <w:pPr>
              <w:rPr>
                <w:sz w:val="20"/>
                <w:szCs w:val="20"/>
              </w:rPr>
            </w:pPr>
            <w:r>
              <w:rPr>
                <w:sz w:val="20"/>
                <w:szCs w:val="20"/>
              </w:rPr>
              <w:t xml:space="preserve">Ongoing </w:t>
            </w:r>
          </w:p>
        </w:tc>
      </w:tr>
      <w:tr w:rsidR="009573DD">
        <w:trPr>
          <w:trHeight w:val="387"/>
        </w:trPr>
        <w:tc>
          <w:tcPr>
            <w:tcW w:w="13948" w:type="dxa"/>
            <w:gridSpan w:val="4"/>
            <w:tcMar>
              <w:top w:w="57" w:type="dxa"/>
              <w:bottom w:w="57" w:type="dxa"/>
            </w:tcMar>
          </w:tcPr>
          <w:p w:rsidR="009573DD" w:rsidRDefault="00EA47DE">
            <w:pPr>
              <w:jc w:val="right"/>
              <w:rPr>
                <w:color w:val="FF0000"/>
                <w:sz w:val="20"/>
                <w:szCs w:val="20"/>
              </w:rPr>
            </w:pPr>
            <w:r>
              <w:rPr>
                <w:b/>
                <w:color w:val="FF0000"/>
                <w:sz w:val="20"/>
                <w:szCs w:val="20"/>
              </w:rPr>
              <w:t>Total budgeted cost</w:t>
            </w:r>
          </w:p>
        </w:tc>
        <w:tc>
          <w:tcPr>
            <w:tcW w:w="1178" w:type="dxa"/>
          </w:tcPr>
          <w:p w:rsidR="009573DD" w:rsidRDefault="0031685C">
            <w:pPr>
              <w:rPr>
                <w:b/>
                <w:color w:val="FF0000"/>
                <w:sz w:val="20"/>
                <w:szCs w:val="20"/>
              </w:rPr>
            </w:pPr>
            <w:r>
              <w:rPr>
                <w:b/>
                <w:color w:val="FF0000"/>
                <w:sz w:val="20"/>
                <w:szCs w:val="20"/>
              </w:rPr>
              <w:t>£ 72</w:t>
            </w:r>
            <w:r w:rsidR="00EA47DE">
              <w:rPr>
                <w:b/>
                <w:color w:val="FF0000"/>
                <w:sz w:val="20"/>
                <w:szCs w:val="20"/>
              </w:rPr>
              <w:t>00</w:t>
            </w:r>
          </w:p>
        </w:tc>
      </w:tr>
    </w:tbl>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22238C" w:rsidRDefault="0022238C">
      <w:pPr>
        <w:rPr>
          <w:sz w:val="18"/>
          <w:szCs w:val="18"/>
        </w:rPr>
      </w:pPr>
    </w:p>
    <w:p w:rsidR="0022238C" w:rsidRDefault="0022238C">
      <w:pPr>
        <w:rPr>
          <w:sz w:val="18"/>
          <w:szCs w:val="18"/>
        </w:rPr>
      </w:pPr>
    </w:p>
    <w:p w:rsidR="0022238C" w:rsidRDefault="0022238C">
      <w:pPr>
        <w:rPr>
          <w:sz w:val="18"/>
          <w:szCs w:val="18"/>
        </w:rPr>
      </w:pPr>
    </w:p>
    <w:p w:rsidR="0022238C" w:rsidRDefault="0022238C">
      <w:pPr>
        <w:rPr>
          <w:sz w:val="18"/>
          <w:szCs w:val="18"/>
        </w:rPr>
      </w:pPr>
    </w:p>
    <w:p w:rsidR="0022238C" w:rsidRDefault="0022238C">
      <w:pPr>
        <w:rPr>
          <w:sz w:val="18"/>
          <w:szCs w:val="18"/>
        </w:rPr>
      </w:pPr>
    </w:p>
    <w:p w:rsidR="009573DD" w:rsidRDefault="009573DD">
      <w:pPr>
        <w:rPr>
          <w:sz w:val="18"/>
          <w:szCs w:val="18"/>
        </w:rPr>
      </w:pPr>
    </w:p>
    <w:p w:rsidR="009573DD" w:rsidRDefault="009573DD">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9573DD">
        <w:trPr>
          <w:trHeight w:val="312"/>
        </w:trPr>
        <w:tc>
          <w:tcPr>
            <w:tcW w:w="15126" w:type="dxa"/>
            <w:gridSpan w:val="5"/>
            <w:shd w:val="clear" w:color="auto" w:fill="D9D9D9"/>
            <w:tcMar>
              <w:top w:w="57" w:type="dxa"/>
              <w:bottom w:w="57" w:type="dxa"/>
            </w:tcMar>
          </w:tcPr>
          <w:p w:rsidR="009573DD" w:rsidRDefault="00EA47DE">
            <w:pPr>
              <w:numPr>
                <w:ilvl w:val="0"/>
                <w:numId w:val="3"/>
              </w:numPr>
              <w:pBdr>
                <w:top w:val="nil"/>
                <w:left w:val="nil"/>
                <w:bottom w:val="nil"/>
                <w:right w:val="nil"/>
                <w:between w:val="nil"/>
              </w:pBdr>
              <w:rPr>
                <w:b/>
                <w:color w:val="000000"/>
                <w:sz w:val="20"/>
                <w:szCs w:val="20"/>
              </w:rPr>
            </w:pPr>
            <w:r>
              <w:rPr>
                <w:b/>
                <w:color w:val="000000"/>
                <w:sz w:val="20"/>
                <w:szCs w:val="20"/>
              </w:rPr>
              <w:t>Targeted approaches</w:t>
            </w:r>
          </w:p>
        </w:tc>
      </w:tr>
      <w:tr w:rsidR="009573DD">
        <w:tc>
          <w:tcPr>
            <w:tcW w:w="5098" w:type="dxa"/>
            <w:tcMar>
              <w:top w:w="57" w:type="dxa"/>
              <w:bottom w:w="57" w:type="dxa"/>
            </w:tcMar>
          </w:tcPr>
          <w:p w:rsidR="009573DD" w:rsidRDefault="00EA47DE">
            <w:pPr>
              <w:rPr>
                <w:b/>
                <w:sz w:val="20"/>
                <w:szCs w:val="20"/>
              </w:rPr>
            </w:pPr>
            <w:r>
              <w:rPr>
                <w:b/>
                <w:sz w:val="20"/>
                <w:szCs w:val="20"/>
              </w:rPr>
              <w:t>Desired outcome</w:t>
            </w:r>
          </w:p>
        </w:tc>
        <w:tc>
          <w:tcPr>
            <w:tcW w:w="4678" w:type="dxa"/>
            <w:tcMar>
              <w:top w:w="57" w:type="dxa"/>
              <w:bottom w:w="57" w:type="dxa"/>
            </w:tcMar>
          </w:tcPr>
          <w:p w:rsidR="009573DD" w:rsidRDefault="00EA47DE">
            <w:pPr>
              <w:rPr>
                <w:b/>
                <w:sz w:val="20"/>
                <w:szCs w:val="20"/>
              </w:rPr>
            </w:pPr>
            <w:r>
              <w:rPr>
                <w:b/>
                <w:sz w:val="20"/>
                <w:szCs w:val="20"/>
              </w:rPr>
              <w:t>Chosen action/approach</w:t>
            </w:r>
          </w:p>
        </w:tc>
        <w:tc>
          <w:tcPr>
            <w:tcW w:w="3119" w:type="dxa"/>
            <w:tcMar>
              <w:top w:w="57" w:type="dxa"/>
              <w:bottom w:w="57" w:type="dxa"/>
            </w:tcMar>
          </w:tcPr>
          <w:p w:rsidR="009573DD" w:rsidRDefault="0006408C">
            <w:pPr>
              <w:rPr>
                <w:b/>
                <w:sz w:val="20"/>
                <w:szCs w:val="20"/>
              </w:rPr>
            </w:pPr>
            <w:r>
              <w:rPr>
                <w:b/>
                <w:sz w:val="20"/>
                <w:szCs w:val="20"/>
              </w:rPr>
              <w:t>The effect of this expenditure on the educational attainment will be assessed by.</w:t>
            </w:r>
          </w:p>
        </w:tc>
        <w:tc>
          <w:tcPr>
            <w:tcW w:w="1134" w:type="dxa"/>
            <w:tcMar>
              <w:top w:w="57" w:type="dxa"/>
              <w:bottom w:w="57" w:type="dxa"/>
            </w:tcMar>
          </w:tcPr>
          <w:p w:rsidR="009573DD" w:rsidRDefault="00EA47DE">
            <w:pPr>
              <w:rPr>
                <w:b/>
                <w:sz w:val="20"/>
                <w:szCs w:val="20"/>
              </w:rPr>
            </w:pPr>
            <w:r>
              <w:rPr>
                <w:b/>
                <w:sz w:val="20"/>
                <w:szCs w:val="20"/>
              </w:rPr>
              <w:t>Staff lead</w:t>
            </w:r>
          </w:p>
        </w:tc>
        <w:tc>
          <w:tcPr>
            <w:tcW w:w="1097" w:type="dxa"/>
          </w:tcPr>
          <w:p w:rsidR="009573DD" w:rsidRDefault="00EA47DE">
            <w:pPr>
              <w:rPr>
                <w:b/>
                <w:sz w:val="20"/>
                <w:szCs w:val="20"/>
              </w:rPr>
            </w:pPr>
            <w:r>
              <w:rPr>
                <w:b/>
                <w:sz w:val="20"/>
                <w:szCs w:val="20"/>
              </w:rPr>
              <w:t>Review date?</w:t>
            </w:r>
          </w:p>
        </w:tc>
      </w:tr>
      <w:tr w:rsidR="009573DD">
        <w:tc>
          <w:tcPr>
            <w:tcW w:w="5098" w:type="dxa"/>
            <w:tcMar>
              <w:top w:w="57" w:type="dxa"/>
              <w:bottom w:w="57" w:type="dxa"/>
            </w:tcMar>
          </w:tcPr>
          <w:p w:rsidR="009573DD" w:rsidRDefault="00EA47DE">
            <w:pPr>
              <w:pBdr>
                <w:top w:val="nil"/>
                <w:left w:val="nil"/>
                <w:bottom w:val="nil"/>
                <w:right w:val="nil"/>
                <w:between w:val="nil"/>
              </w:pBdr>
              <w:rPr>
                <w:color w:val="000000"/>
                <w:sz w:val="20"/>
                <w:szCs w:val="20"/>
                <w:u w:val="single"/>
              </w:rPr>
            </w:pPr>
            <w:r>
              <w:rPr>
                <w:color w:val="000000"/>
                <w:sz w:val="20"/>
                <w:szCs w:val="20"/>
                <w:u w:val="single"/>
              </w:rPr>
              <w:t>1-to-1 and small group tuition</w:t>
            </w:r>
          </w:p>
          <w:p w:rsidR="009573DD" w:rsidRDefault="009573DD">
            <w:pPr>
              <w:pBdr>
                <w:top w:val="nil"/>
                <w:left w:val="nil"/>
                <w:bottom w:val="nil"/>
                <w:right w:val="nil"/>
                <w:between w:val="nil"/>
              </w:pBdr>
              <w:rPr>
                <w:color w:val="000000"/>
                <w:sz w:val="20"/>
                <w:szCs w:val="20"/>
              </w:rPr>
            </w:pPr>
          </w:p>
          <w:p w:rsidR="009573DD" w:rsidRDefault="00EA47DE">
            <w:pPr>
              <w:pBdr>
                <w:top w:val="nil"/>
                <w:left w:val="nil"/>
                <w:bottom w:val="nil"/>
                <w:right w:val="nil"/>
                <w:between w:val="nil"/>
              </w:pBdr>
              <w:rPr>
                <w:color w:val="000000"/>
                <w:sz w:val="20"/>
                <w:szCs w:val="20"/>
              </w:rPr>
            </w:pPr>
            <w:r>
              <w:rPr>
                <w:color w:val="000000"/>
                <w:sz w:val="20"/>
                <w:szCs w:val="20"/>
              </w:rPr>
              <w:t>Identified children will have significantly increased rates of reading fluency and prosody. They will be able to comprehend reading better as a result of being able to read at pace without spending their working memory decoding. They will be confident readers and dips in reading attainment will be negated.</w:t>
            </w:r>
          </w:p>
          <w:p w:rsidR="009573DD" w:rsidRDefault="009573DD">
            <w:pPr>
              <w:pBdr>
                <w:top w:val="nil"/>
                <w:left w:val="nil"/>
                <w:bottom w:val="nil"/>
                <w:right w:val="nil"/>
                <w:between w:val="nil"/>
              </w:pBdr>
              <w:rPr>
                <w:color w:val="000000"/>
                <w:sz w:val="20"/>
                <w:szCs w:val="20"/>
              </w:rPr>
            </w:pPr>
          </w:p>
          <w:p w:rsidR="009573DD" w:rsidRDefault="009573DD">
            <w:pPr>
              <w:pBdr>
                <w:top w:val="nil"/>
                <w:left w:val="nil"/>
                <w:bottom w:val="nil"/>
                <w:right w:val="nil"/>
                <w:between w:val="nil"/>
              </w:pBdr>
              <w:rPr>
                <w:color w:val="000000"/>
                <w:sz w:val="20"/>
                <w:szCs w:val="20"/>
              </w:rPr>
            </w:pPr>
          </w:p>
        </w:tc>
        <w:tc>
          <w:tcPr>
            <w:tcW w:w="4678" w:type="dxa"/>
            <w:tcMar>
              <w:top w:w="57" w:type="dxa"/>
              <w:bottom w:w="57" w:type="dxa"/>
            </w:tcMar>
          </w:tcPr>
          <w:p w:rsidR="009573DD" w:rsidRDefault="009573DD">
            <w:pPr>
              <w:pBdr>
                <w:top w:val="nil"/>
                <w:left w:val="nil"/>
                <w:bottom w:val="nil"/>
                <w:right w:val="nil"/>
                <w:between w:val="nil"/>
              </w:pBdr>
              <w:rPr>
                <w:b/>
                <w:i/>
                <w:color w:val="000000"/>
                <w:sz w:val="20"/>
                <w:szCs w:val="20"/>
              </w:rPr>
            </w:pPr>
          </w:p>
          <w:p w:rsidR="009573DD" w:rsidRDefault="00061EAF">
            <w:pPr>
              <w:pBdr>
                <w:top w:val="nil"/>
                <w:left w:val="nil"/>
                <w:bottom w:val="nil"/>
                <w:right w:val="nil"/>
                <w:between w:val="nil"/>
              </w:pBdr>
              <w:rPr>
                <w:b/>
                <w:i/>
                <w:color w:val="000000"/>
                <w:sz w:val="20"/>
                <w:szCs w:val="20"/>
              </w:rPr>
            </w:pPr>
            <w:r>
              <w:rPr>
                <w:b/>
                <w:i/>
                <w:color w:val="000000"/>
                <w:sz w:val="20"/>
                <w:szCs w:val="20"/>
              </w:rPr>
              <w:t xml:space="preserve">3 TA to be trained in Better Reading, children to be identified and interventions to be put into place. </w:t>
            </w:r>
          </w:p>
          <w:p w:rsidR="009573DD" w:rsidRDefault="009573DD">
            <w:pPr>
              <w:pBdr>
                <w:top w:val="nil"/>
                <w:left w:val="nil"/>
                <w:bottom w:val="nil"/>
                <w:right w:val="nil"/>
                <w:between w:val="nil"/>
              </w:pBdr>
              <w:rPr>
                <w:b/>
                <w:i/>
                <w:color w:val="FF0000"/>
                <w:sz w:val="20"/>
                <w:szCs w:val="20"/>
              </w:rPr>
            </w:pPr>
          </w:p>
          <w:p w:rsidR="00061EAF" w:rsidRDefault="00061EAF">
            <w:pPr>
              <w:pBdr>
                <w:top w:val="nil"/>
                <w:left w:val="nil"/>
                <w:bottom w:val="nil"/>
                <w:right w:val="nil"/>
                <w:between w:val="nil"/>
              </w:pBdr>
              <w:rPr>
                <w:b/>
                <w:i/>
                <w:color w:val="000000"/>
                <w:sz w:val="20"/>
                <w:szCs w:val="20"/>
              </w:rPr>
            </w:pPr>
          </w:p>
          <w:p w:rsidR="009573DD" w:rsidRDefault="00EA47DE" w:rsidP="00061EAF">
            <w:pPr>
              <w:pBdr>
                <w:top w:val="nil"/>
                <w:left w:val="nil"/>
                <w:bottom w:val="nil"/>
                <w:right w:val="nil"/>
                <w:between w:val="nil"/>
              </w:pBdr>
              <w:rPr>
                <w:b/>
                <w:i/>
                <w:color w:val="FF0000"/>
                <w:sz w:val="20"/>
                <w:szCs w:val="20"/>
              </w:rPr>
            </w:pPr>
            <w:r>
              <w:rPr>
                <w:b/>
                <w:i/>
                <w:color w:val="000000"/>
                <w:sz w:val="20"/>
                <w:szCs w:val="20"/>
              </w:rPr>
              <w:t xml:space="preserve">Additional release time and training to support the delivery of </w:t>
            </w:r>
            <w:r w:rsidR="00061EAF">
              <w:rPr>
                <w:b/>
                <w:i/>
                <w:color w:val="000000"/>
                <w:sz w:val="20"/>
                <w:szCs w:val="20"/>
              </w:rPr>
              <w:t>training of Better Reading</w:t>
            </w:r>
            <w:r w:rsidR="00B53AB4">
              <w:rPr>
                <w:b/>
                <w:i/>
                <w:color w:val="000000"/>
                <w:sz w:val="20"/>
                <w:szCs w:val="20"/>
              </w:rPr>
              <w:t xml:space="preserve"> </w:t>
            </w:r>
            <w:r>
              <w:rPr>
                <w:b/>
                <w:i/>
                <w:color w:val="FF0000"/>
                <w:sz w:val="20"/>
                <w:szCs w:val="20"/>
              </w:rPr>
              <w:t>(£750)</w:t>
            </w:r>
          </w:p>
          <w:p w:rsidR="00496201" w:rsidRPr="00496201" w:rsidRDefault="00496201" w:rsidP="00061EAF">
            <w:pPr>
              <w:pBdr>
                <w:top w:val="nil"/>
                <w:left w:val="nil"/>
                <w:bottom w:val="nil"/>
                <w:right w:val="nil"/>
                <w:between w:val="nil"/>
              </w:pBdr>
              <w:rPr>
                <w:b/>
                <w:i/>
                <w:color w:val="FF0000"/>
                <w:sz w:val="20"/>
                <w:szCs w:val="20"/>
              </w:rPr>
            </w:pPr>
            <w:r w:rsidRPr="00496201">
              <w:rPr>
                <w:b/>
                <w:i/>
                <w:sz w:val="20"/>
                <w:szCs w:val="20"/>
              </w:rPr>
              <w:t>Additional TA time in KS1 –additional 5 sessions per week</w:t>
            </w:r>
            <w:r>
              <w:rPr>
                <w:b/>
                <w:i/>
                <w:sz w:val="20"/>
                <w:szCs w:val="20"/>
              </w:rPr>
              <w:t xml:space="preserve"> </w:t>
            </w:r>
            <w:r w:rsidRPr="00496201">
              <w:rPr>
                <w:b/>
                <w:i/>
                <w:color w:val="FF0000"/>
                <w:sz w:val="20"/>
                <w:szCs w:val="20"/>
              </w:rPr>
              <w:t>(£5,000)</w:t>
            </w:r>
          </w:p>
          <w:p w:rsidR="00496201" w:rsidRDefault="00496201" w:rsidP="00061EAF">
            <w:pPr>
              <w:pBdr>
                <w:top w:val="nil"/>
                <w:left w:val="nil"/>
                <w:bottom w:val="nil"/>
                <w:right w:val="nil"/>
                <w:between w:val="nil"/>
              </w:pBdr>
              <w:rPr>
                <w:color w:val="000000"/>
                <w:sz w:val="20"/>
                <w:szCs w:val="20"/>
              </w:rPr>
            </w:pPr>
          </w:p>
        </w:tc>
        <w:tc>
          <w:tcPr>
            <w:tcW w:w="3119" w:type="dxa"/>
            <w:tcMar>
              <w:top w:w="57" w:type="dxa"/>
              <w:bottom w:w="57" w:type="dxa"/>
            </w:tcMar>
          </w:tcPr>
          <w:p w:rsidR="009573DD" w:rsidRDefault="009573DD">
            <w:pPr>
              <w:rPr>
                <w:sz w:val="20"/>
                <w:szCs w:val="20"/>
              </w:rPr>
            </w:pPr>
          </w:p>
          <w:p w:rsidR="0006408C" w:rsidRDefault="0006408C">
            <w:pPr>
              <w:rPr>
                <w:sz w:val="20"/>
                <w:szCs w:val="20"/>
              </w:rPr>
            </w:pPr>
            <w:r>
              <w:rPr>
                <w:sz w:val="20"/>
                <w:szCs w:val="20"/>
              </w:rPr>
              <w:t xml:space="preserve">Individual chosen children for better reading progress to be tracked and shared with SENCO. </w:t>
            </w:r>
          </w:p>
          <w:p w:rsidR="00A441A3" w:rsidRDefault="00A441A3">
            <w:pPr>
              <w:rPr>
                <w:sz w:val="20"/>
                <w:szCs w:val="20"/>
              </w:rPr>
            </w:pPr>
            <w:r>
              <w:rPr>
                <w:sz w:val="20"/>
                <w:szCs w:val="20"/>
              </w:rPr>
              <w:t>Children to make better than expected progress with reading during their intervention period.</w:t>
            </w:r>
          </w:p>
          <w:p w:rsidR="006D7D5D" w:rsidRDefault="006D7D5D">
            <w:pPr>
              <w:rPr>
                <w:sz w:val="20"/>
                <w:szCs w:val="20"/>
              </w:rPr>
            </w:pPr>
            <w:r>
              <w:rPr>
                <w:sz w:val="20"/>
                <w:szCs w:val="20"/>
              </w:rPr>
              <w:t xml:space="preserve">Data captures to be analysed in Spring, Summer and Autumn term. </w:t>
            </w:r>
          </w:p>
        </w:tc>
        <w:tc>
          <w:tcPr>
            <w:tcW w:w="1134" w:type="dxa"/>
            <w:tcMar>
              <w:top w:w="57" w:type="dxa"/>
              <w:bottom w:w="57" w:type="dxa"/>
            </w:tcMar>
          </w:tcPr>
          <w:p w:rsidR="009573DD" w:rsidRDefault="009573DD">
            <w:pPr>
              <w:rPr>
                <w:sz w:val="20"/>
                <w:szCs w:val="20"/>
              </w:rPr>
            </w:pPr>
          </w:p>
          <w:p w:rsidR="009573DD" w:rsidRDefault="00061EAF">
            <w:pPr>
              <w:rPr>
                <w:sz w:val="20"/>
                <w:szCs w:val="20"/>
              </w:rPr>
            </w:pPr>
            <w:r>
              <w:rPr>
                <w:sz w:val="20"/>
                <w:szCs w:val="20"/>
              </w:rPr>
              <w:t>AE</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496201" w:rsidRDefault="00496201">
            <w:pPr>
              <w:rPr>
                <w:sz w:val="20"/>
                <w:szCs w:val="20"/>
              </w:rPr>
            </w:pPr>
            <w:r>
              <w:rPr>
                <w:sz w:val="20"/>
                <w:szCs w:val="20"/>
              </w:rPr>
              <w:t>AE</w:t>
            </w:r>
          </w:p>
        </w:tc>
        <w:tc>
          <w:tcPr>
            <w:tcW w:w="1097" w:type="dxa"/>
          </w:tcPr>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tc>
      </w:tr>
      <w:tr w:rsidR="009573DD">
        <w:tc>
          <w:tcPr>
            <w:tcW w:w="5098" w:type="dxa"/>
            <w:tcMar>
              <w:top w:w="57" w:type="dxa"/>
              <w:bottom w:w="57" w:type="dxa"/>
            </w:tcMar>
          </w:tcPr>
          <w:p w:rsidR="009573DD" w:rsidRDefault="00EA47DE">
            <w:pPr>
              <w:rPr>
                <w:sz w:val="20"/>
                <w:szCs w:val="20"/>
                <w:u w:val="single"/>
              </w:rPr>
            </w:pPr>
            <w:r>
              <w:rPr>
                <w:sz w:val="20"/>
                <w:szCs w:val="20"/>
                <w:u w:val="single"/>
              </w:rPr>
              <w:t>Intervention programme</w:t>
            </w:r>
          </w:p>
          <w:p w:rsidR="009573DD" w:rsidRDefault="009573DD">
            <w:pPr>
              <w:rPr>
                <w:sz w:val="20"/>
                <w:szCs w:val="20"/>
              </w:rPr>
            </w:pPr>
          </w:p>
          <w:p w:rsidR="009573DD" w:rsidRDefault="00EA47DE">
            <w:pPr>
              <w:rPr>
                <w:sz w:val="20"/>
                <w:szCs w:val="20"/>
              </w:rPr>
            </w:pPr>
            <w:r>
              <w:rPr>
                <w:sz w:val="20"/>
                <w:szCs w:val="20"/>
              </w:rPr>
              <w:t xml:space="preserve">An appropriate numeracy intervention, such </w:t>
            </w:r>
            <w:r w:rsidR="00B53AB4">
              <w:rPr>
                <w:sz w:val="20"/>
                <w:szCs w:val="20"/>
              </w:rPr>
              <w:t xml:space="preserve">as </w:t>
            </w:r>
            <w:proofErr w:type="spellStart"/>
            <w:r w:rsidR="00B53AB4">
              <w:rPr>
                <w:sz w:val="20"/>
                <w:szCs w:val="20"/>
              </w:rPr>
              <w:t>Lexia</w:t>
            </w:r>
            <w:proofErr w:type="spellEnd"/>
            <w:r>
              <w:rPr>
                <w:sz w:val="20"/>
                <w:szCs w:val="20"/>
              </w:rPr>
              <w:t>, supports those identified children in reinforcing th</w:t>
            </w:r>
            <w:r w:rsidR="00B53AB4">
              <w:rPr>
                <w:sz w:val="20"/>
                <w:szCs w:val="20"/>
              </w:rPr>
              <w:t>eir understanding of basic reading</w:t>
            </w:r>
            <w:r>
              <w:rPr>
                <w:sz w:val="20"/>
                <w:szCs w:val="20"/>
              </w:rPr>
              <w:t xml:space="preserve"> </w:t>
            </w:r>
            <w:r w:rsidR="00B53AB4">
              <w:rPr>
                <w:sz w:val="20"/>
                <w:szCs w:val="20"/>
              </w:rPr>
              <w:t>skills and application of word skil</w:t>
            </w:r>
            <w:r w:rsidR="00D74377">
              <w:rPr>
                <w:sz w:val="20"/>
                <w:szCs w:val="20"/>
              </w:rPr>
              <w:t>l</w:t>
            </w:r>
            <w:r w:rsidR="00B53AB4">
              <w:rPr>
                <w:sz w:val="20"/>
                <w:szCs w:val="20"/>
              </w:rPr>
              <w:t>s</w:t>
            </w:r>
            <w:r>
              <w:rPr>
                <w:sz w:val="20"/>
                <w:szCs w:val="20"/>
              </w:rPr>
              <w:t>.</w:t>
            </w:r>
          </w:p>
          <w:p w:rsidR="009573DD" w:rsidRDefault="009573DD">
            <w:pPr>
              <w:rPr>
                <w:sz w:val="20"/>
                <w:szCs w:val="20"/>
              </w:rPr>
            </w:pPr>
          </w:p>
        </w:tc>
        <w:tc>
          <w:tcPr>
            <w:tcW w:w="4678" w:type="dxa"/>
            <w:tcMar>
              <w:top w:w="57" w:type="dxa"/>
              <w:bottom w:w="57" w:type="dxa"/>
            </w:tcMar>
          </w:tcPr>
          <w:p w:rsidR="009573DD" w:rsidRDefault="009573DD">
            <w:pPr>
              <w:pBdr>
                <w:top w:val="nil"/>
                <w:left w:val="nil"/>
                <w:bottom w:val="nil"/>
                <w:right w:val="nil"/>
                <w:between w:val="nil"/>
              </w:pBdr>
              <w:rPr>
                <w:color w:val="000000"/>
                <w:sz w:val="20"/>
                <w:szCs w:val="20"/>
              </w:rPr>
            </w:pPr>
          </w:p>
          <w:p w:rsidR="009573DD" w:rsidRDefault="009573DD">
            <w:pPr>
              <w:pBdr>
                <w:top w:val="nil"/>
                <w:left w:val="nil"/>
                <w:bottom w:val="nil"/>
                <w:right w:val="nil"/>
                <w:between w:val="nil"/>
              </w:pBdr>
              <w:rPr>
                <w:color w:val="000000"/>
                <w:sz w:val="20"/>
                <w:szCs w:val="20"/>
              </w:rPr>
            </w:pPr>
          </w:p>
          <w:p w:rsidR="009573DD" w:rsidRDefault="00EA47DE">
            <w:pPr>
              <w:pBdr>
                <w:top w:val="nil"/>
                <w:left w:val="nil"/>
                <w:bottom w:val="nil"/>
                <w:right w:val="nil"/>
                <w:between w:val="nil"/>
              </w:pBdr>
              <w:rPr>
                <w:b/>
                <w:i/>
                <w:color w:val="000000"/>
                <w:sz w:val="20"/>
                <w:szCs w:val="20"/>
              </w:rPr>
            </w:pPr>
            <w:r>
              <w:rPr>
                <w:b/>
                <w:i/>
                <w:color w:val="000000"/>
                <w:sz w:val="20"/>
                <w:szCs w:val="20"/>
              </w:rPr>
              <w:t>An intervention is identified and purchased. Staff within phases are trained and they are able to deliver the intervention confidently (inclusive of entry and exit data).</w:t>
            </w:r>
          </w:p>
          <w:p w:rsidR="009573DD" w:rsidRDefault="00EA47DE">
            <w:pPr>
              <w:jc w:val="right"/>
              <w:rPr>
                <w:sz w:val="20"/>
                <w:szCs w:val="20"/>
              </w:rPr>
            </w:pPr>
            <w:r>
              <w:rPr>
                <w:b/>
                <w:i/>
                <w:color w:val="FF0000"/>
                <w:sz w:val="20"/>
                <w:szCs w:val="20"/>
              </w:rPr>
              <w:t>(£1000)</w:t>
            </w:r>
          </w:p>
        </w:tc>
        <w:tc>
          <w:tcPr>
            <w:tcW w:w="3119" w:type="dxa"/>
            <w:tcMar>
              <w:top w:w="57" w:type="dxa"/>
              <w:bottom w:w="57" w:type="dxa"/>
            </w:tcMar>
          </w:tcPr>
          <w:p w:rsidR="00A441A3" w:rsidRDefault="00A441A3" w:rsidP="00A441A3">
            <w:pPr>
              <w:rPr>
                <w:sz w:val="20"/>
                <w:szCs w:val="20"/>
              </w:rPr>
            </w:pPr>
            <w:r>
              <w:rPr>
                <w:sz w:val="20"/>
                <w:szCs w:val="20"/>
              </w:rPr>
              <w:t>Individual ch</w:t>
            </w:r>
            <w:r>
              <w:rPr>
                <w:sz w:val="20"/>
                <w:szCs w:val="20"/>
              </w:rPr>
              <w:t xml:space="preserve">osen children for </w:t>
            </w:r>
            <w:proofErr w:type="spellStart"/>
            <w:r>
              <w:rPr>
                <w:sz w:val="20"/>
                <w:szCs w:val="20"/>
              </w:rPr>
              <w:t>Lexia</w:t>
            </w:r>
            <w:proofErr w:type="spellEnd"/>
            <w:r>
              <w:rPr>
                <w:sz w:val="20"/>
                <w:szCs w:val="20"/>
              </w:rPr>
              <w:t>,</w:t>
            </w:r>
            <w:r>
              <w:rPr>
                <w:sz w:val="20"/>
                <w:szCs w:val="20"/>
              </w:rPr>
              <w:t xml:space="preserve"> progress to be tracked and shared with SENCO. </w:t>
            </w:r>
          </w:p>
          <w:p w:rsidR="009573DD" w:rsidRDefault="00A441A3" w:rsidP="00A441A3">
            <w:pPr>
              <w:rPr>
                <w:sz w:val="20"/>
                <w:szCs w:val="20"/>
              </w:rPr>
            </w:pPr>
            <w:r>
              <w:rPr>
                <w:sz w:val="20"/>
                <w:szCs w:val="20"/>
              </w:rPr>
              <w:t>Children to make better than</w:t>
            </w:r>
            <w:r>
              <w:rPr>
                <w:sz w:val="20"/>
                <w:szCs w:val="20"/>
              </w:rPr>
              <w:t xml:space="preserve"> expected progress with reading and spelling </w:t>
            </w:r>
            <w:r>
              <w:rPr>
                <w:sz w:val="20"/>
                <w:szCs w:val="20"/>
              </w:rPr>
              <w:t>during their intervention period.</w:t>
            </w:r>
          </w:p>
        </w:tc>
        <w:tc>
          <w:tcPr>
            <w:tcW w:w="1134" w:type="dxa"/>
            <w:tcMar>
              <w:top w:w="57" w:type="dxa"/>
              <w:bottom w:w="57" w:type="dxa"/>
            </w:tcMar>
          </w:tcPr>
          <w:p w:rsidR="009573DD" w:rsidRDefault="009573DD">
            <w:pPr>
              <w:rPr>
                <w:sz w:val="20"/>
                <w:szCs w:val="20"/>
              </w:rPr>
            </w:pPr>
          </w:p>
          <w:p w:rsidR="009573DD" w:rsidRDefault="009573DD">
            <w:pPr>
              <w:rPr>
                <w:sz w:val="20"/>
                <w:szCs w:val="20"/>
              </w:rPr>
            </w:pPr>
          </w:p>
          <w:p w:rsidR="009573DD" w:rsidRDefault="00D74377">
            <w:pPr>
              <w:rPr>
                <w:sz w:val="20"/>
                <w:szCs w:val="20"/>
              </w:rPr>
            </w:pPr>
            <w:r>
              <w:rPr>
                <w:sz w:val="20"/>
                <w:szCs w:val="20"/>
              </w:rPr>
              <w:t>SLT</w:t>
            </w:r>
          </w:p>
        </w:tc>
        <w:tc>
          <w:tcPr>
            <w:tcW w:w="1097" w:type="dxa"/>
          </w:tcPr>
          <w:p w:rsidR="009573DD" w:rsidRDefault="009573DD">
            <w:pPr>
              <w:rPr>
                <w:sz w:val="20"/>
                <w:szCs w:val="20"/>
              </w:rPr>
            </w:pPr>
          </w:p>
          <w:p w:rsidR="009573DD" w:rsidRDefault="009573DD">
            <w:pPr>
              <w:rPr>
                <w:sz w:val="20"/>
                <w:szCs w:val="20"/>
              </w:rPr>
            </w:pPr>
          </w:p>
          <w:p w:rsidR="009573DD" w:rsidRDefault="00EA47DE">
            <w:pPr>
              <w:rPr>
                <w:sz w:val="20"/>
                <w:szCs w:val="20"/>
              </w:rPr>
            </w:pPr>
            <w:r>
              <w:rPr>
                <w:sz w:val="20"/>
                <w:szCs w:val="20"/>
              </w:rPr>
              <w:t>July 21</w:t>
            </w:r>
          </w:p>
        </w:tc>
      </w:tr>
      <w:tr w:rsidR="009573DD">
        <w:tc>
          <w:tcPr>
            <w:tcW w:w="5098" w:type="dxa"/>
            <w:tcMar>
              <w:top w:w="57" w:type="dxa"/>
              <w:bottom w:w="57" w:type="dxa"/>
            </w:tcMar>
          </w:tcPr>
          <w:p w:rsidR="009573DD" w:rsidRDefault="00EA47DE">
            <w:pPr>
              <w:pBdr>
                <w:top w:val="nil"/>
                <w:left w:val="nil"/>
                <w:bottom w:val="nil"/>
                <w:right w:val="nil"/>
                <w:between w:val="nil"/>
              </w:pBdr>
              <w:rPr>
                <w:color w:val="000000"/>
                <w:sz w:val="20"/>
                <w:szCs w:val="20"/>
                <w:u w:val="single"/>
              </w:rPr>
            </w:pPr>
            <w:r>
              <w:rPr>
                <w:color w:val="000000"/>
                <w:sz w:val="20"/>
                <w:szCs w:val="20"/>
                <w:u w:val="single"/>
              </w:rPr>
              <w:t xml:space="preserve">Extended school time </w:t>
            </w:r>
          </w:p>
          <w:p w:rsidR="009573DD" w:rsidRDefault="009573DD">
            <w:pPr>
              <w:pBdr>
                <w:top w:val="nil"/>
                <w:left w:val="nil"/>
                <w:bottom w:val="nil"/>
                <w:right w:val="nil"/>
                <w:between w:val="nil"/>
              </w:pBdr>
              <w:rPr>
                <w:color w:val="000000"/>
                <w:sz w:val="20"/>
                <w:szCs w:val="20"/>
              </w:rPr>
            </w:pPr>
          </w:p>
          <w:p w:rsidR="009573DD" w:rsidRDefault="00EA47DE" w:rsidP="00B53AB4">
            <w:pPr>
              <w:pBdr>
                <w:top w:val="nil"/>
                <w:left w:val="nil"/>
                <w:bottom w:val="nil"/>
                <w:right w:val="nil"/>
                <w:between w:val="nil"/>
              </w:pBdr>
              <w:rPr>
                <w:sz w:val="20"/>
                <w:szCs w:val="20"/>
              </w:rPr>
            </w:pPr>
            <w:r>
              <w:rPr>
                <w:color w:val="000000"/>
                <w:sz w:val="20"/>
                <w:szCs w:val="20"/>
              </w:rPr>
              <w:t>Identified child</w:t>
            </w:r>
            <w:r w:rsidR="0049497F">
              <w:rPr>
                <w:color w:val="000000"/>
                <w:sz w:val="20"/>
                <w:szCs w:val="20"/>
              </w:rPr>
              <w:t>ren are able to access daily morning learning from 8.45am – extending the school day for key year groups</w:t>
            </w:r>
            <w:r>
              <w:rPr>
                <w:color w:val="000000"/>
                <w:sz w:val="20"/>
                <w:szCs w:val="20"/>
              </w:rPr>
              <w:t xml:space="preserve">. The attainment of those identified children improves and effect of lockdown is becoming negated. </w:t>
            </w:r>
          </w:p>
        </w:tc>
        <w:tc>
          <w:tcPr>
            <w:tcW w:w="4678" w:type="dxa"/>
            <w:tcMar>
              <w:top w:w="57" w:type="dxa"/>
              <w:bottom w:w="57" w:type="dxa"/>
            </w:tcMar>
          </w:tcPr>
          <w:p w:rsidR="009573DD" w:rsidRDefault="00B53AB4">
            <w:pPr>
              <w:pBdr>
                <w:top w:val="nil"/>
                <w:left w:val="nil"/>
                <w:bottom w:val="nil"/>
                <w:right w:val="nil"/>
                <w:between w:val="nil"/>
              </w:pBdr>
              <w:rPr>
                <w:b/>
                <w:i/>
                <w:color w:val="000000"/>
                <w:sz w:val="20"/>
                <w:szCs w:val="20"/>
              </w:rPr>
            </w:pPr>
            <w:r>
              <w:rPr>
                <w:b/>
                <w:i/>
                <w:color w:val="000000"/>
                <w:sz w:val="20"/>
                <w:szCs w:val="20"/>
              </w:rPr>
              <w:t xml:space="preserve">Year 6  - 10mins </w:t>
            </w:r>
          </w:p>
          <w:p w:rsidR="00B53AB4" w:rsidRDefault="00B53AB4">
            <w:pPr>
              <w:pBdr>
                <w:top w:val="nil"/>
                <w:left w:val="nil"/>
                <w:bottom w:val="nil"/>
                <w:right w:val="nil"/>
                <w:between w:val="nil"/>
              </w:pBdr>
              <w:rPr>
                <w:b/>
                <w:i/>
                <w:color w:val="000000"/>
                <w:sz w:val="20"/>
                <w:szCs w:val="20"/>
              </w:rPr>
            </w:pPr>
            <w:r>
              <w:rPr>
                <w:b/>
                <w:i/>
                <w:color w:val="000000"/>
                <w:sz w:val="20"/>
                <w:szCs w:val="20"/>
              </w:rPr>
              <w:t>Year 5</w:t>
            </w:r>
          </w:p>
          <w:p w:rsidR="00B53AB4" w:rsidRDefault="00B53AB4">
            <w:pPr>
              <w:pBdr>
                <w:top w:val="nil"/>
                <w:left w:val="nil"/>
                <w:bottom w:val="nil"/>
                <w:right w:val="nil"/>
                <w:between w:val="nil"/>
              </w:pBdr>
              <w:rPr>
                <w:b/>
                <w:i/>
                <w:color w:val="000000"/>
                <w:sz w:val="20"/>
                <w:szCs w:val="20"/>
              </w:rPr>
            </w:pPr>
            <w:r>
              <w:rPr>
                <w:b/>
                <w:i/>
                <w:color w:val="000000"/>
                <w:sz w:val="20"/>
                <w:szCs w:val="20"/>
              </w:rPr>
              <w:t>Year 4</w:t>
            </w:r>
          </w:p>
          <w:p w:rsidR="00B53AB4" w:rsidRDefault="00B53AB4">
            <w:pPr>
              <w:pBdr>
                <w:top w:val="nil"/>
                <w:left w:val="nil"/>
                <w:bottom w:val="nil"/>
                <w:right w:val="nil"/>
                <w:between w:val="nil"/>
              </w:pBdr>
              <w:rPr>
                <w:b/>
                <w:i/>
                <w:color w:val="000000"/>
                <w:sz w:val="20"/>
                <w:szCs w:val="20"/>
              </w:rPr>
            </w:pPr>
            <w:r>
              <w:rPr>
                <w:b/>
                <w:i/>
                <w:color w:val="000000"/>
                <w:sz w:val="20"/>
                <w:szCs w:val="20"/>
              </w:rPr>
              <w:t>Year 3</w:t>
            </w:r>
          </w:p>
          <w:p w:rsidR="00B53AB4" w:rsidRDefault="00B53AB4">
            <w:pPr>
              <w:pBdr>
                <w:top w:val="nil"/>
                <w:left w:val="nil"/>
                <w:bottom w:val="nil"/>
                <w:right w:val="nil"/>
                <w:between w:val="nil"/>
              </w:pBdr>
              <w:rPr>
                <w:b/>
                <w:i/>
                <w:color w:val="000000"/>
                <w:sz w:val="20"/>
                <w:szCs w:val="20"/>
              </w:rPr>
            </w:pPr>
            <w:r>
              <w:rPr>
                <w:b/>
                <w:i/>
                <w:color w:val="000000"/>
                <w:sz w:val="20"/>
                <w:szCs w:val="20"/>
              </w:rPr>
              <w:t>Year 2</w:t>
            </w:r>
          </w:p>
          <w:p w:rsidR="00B53AB4" w:rsidRDefault="00B53AB4">
            <w:pPr>
              <w:pBdr>
                <w:top w:val="nil"/>
                <w:left w:val="nil"/>
                <w:bottom w:val="nil"/>
                <w:right w:val="nil"/>
                <w:between w:val="nil"/>
              </w:pBdr>
              <w:rPr>
                <w:b/>
                <w:i/>
                <w:color w:val="000000"/>
                <w:sz w:val="20"/>
                <w:szCs w:val="20"/>
              </w:rPr>
            </w:pPr>
            <w:r>
              <w:rPr>
                <w:b/>
                <w:i/>
                <w:color w:val="000000"/>
                <w:sz w:val="20"/>
                <w:szCs w:val="20"/>
              </w:rPr>
              <w:t xml:space="preserve">Year 1 </w:t>
            </w:r>
          </w:p>
          <w:p w:rsidR="00B53AB4" w:rsidRDefault="00B53AB4">
            <w:pPr>
              <w:pBdr>
                <w:top w:val="nil"/>
                <w:left w:val="nil"/>
                <w:bottom w:val="nil"/>
                <w:right w:val="nil"/>
                <w:between w:val="nil"/>
              </w:pBdr>
              <w:rPr>
                <w:b/>
                <w:i/>
                <w:color w:val="000000"/>
                <w:sz w:val="20"/>
                <w:szCs w:val="20"/>
              </w:rPr>
            </w:pPr>
          </w:p>
          <w:p w:rsidR="00B53AB4" w:rsidRDefault="00B53AB4">
            <w:pPr>
              <w:pBdr>
                <w:top w:val="nil"/>
                <w:left w:val="nil"/>
                <w:bottom w:val="nil"/>
                <w:right w:val="nil"/>
                <w:between w:val="nil"/>
              </w:pBdr>
              <w:rPr>
                <w:b/>
                <w:i/>
                <w:color w:val="000000"/>
                <w:sz w:val="20"/>
                <w:szCs w:val="20"/>
              </w:rPr>
            </w:pPr>
            <w:r>
              <w:rPr>
                <w:b/>
                <w:i/>
                <w:color w:val="000000"/>
                <w:sz w:val="20"/>
                <w:szCs w:val="20"/>
              </w:rPr>
              <w:t xml:space="preserve">3.15pm KS1 reception </w:t>
            </w:r>
          </w:p>
          <w:p w:rsidR="009573DD" w:rsidRDefault="009573DD">
            <w:pPr>
              <w:pBdr>
                <w:top w:val="nil"/>
                <w:left w:val="nil"/>
                <w:bottom w:val="nil"/>
                <w:right w:val="nil"/>
                <w:between w:val="nil"/>
              </w:pBdr>
              <w:jc w:val="right"/>
              <w:rPr>
                <w:color w:val="000000"/>
                <w:sz w:val="20"/>
                <w:szCs w:val="20"/>
              </w:rPr>
            </w:pPr>
          </w:p>
        </w:tc>
        <w:tc>
          <w:tcPr>
            <w:tcW w:w="3119" w:type="dxa"/>
            <w:tcMar>
              <w:top w:w="57" w:type="dxa"/>
              <w:bottom w:w="57" w:type="dxa"/>
            </w:tcMar>
          </w:tcPr>
          <w:p w:rsidR="009573DD" w:rsidRDefault="006D7D5D">
            <w:pPr>
              <w:rPr>
                <w:sz w:val="20"/>
                <w:szCs w:val="20"/>
              </w:rPr>
            </w:pPr>
            <w:r>
              <w:rPr>
                <w:sz w:val="20"/>
                <w:szCs w:val="20"/>
              </w:rPr>
              <w:t>Measure the impact of children being settled and ready to learn at the beginning of every day.</w:t>
            </w:r>
          </w:p>
          <w:p w:rsidR="006D7D5D" w:rsidRDefault="006D7D5D">
            <w:pPr>
              <w:rPr>
                <w:sz w:val="20"/>
                <w:szCs w:val="20"/>
              </w:rPr>
            </w:pPr>
            <w:r>
              <w:rPr>
                <w:sz w:val="20"/>
                <w:szCs w:val="20"/>
              </w:rPr>
              <w:t xml:space="preserve">To assess this through environment walks, lesson observations, data captures, attendance records. </w:t>
            </w:r>
          </w:p>
          <w:p w:rsidR="006D7D5D" w:rsidRDefault="006D7D5D">
            <w:pPr>
              <w:rPr>
                <w:sz w:val="20"/>
                <w:szCs w:val="20"/>
              </w:rPr>
            </w:pPr>
            <w:r>
              <w:rPr>
                <w:sz w:val="20"/>
                <w:szCs w:val="20"/>
              </w:rPr>
              <w:t xml:space="preserve">To assess punctuality and to address any lateness with punctuality plans or referrals to the Local Authority for poor attendance. </w:t>
            </w:r>
          </w:p>
        </w:tc>
        <w:tc>
          <w:tcPr>
            <w:tcW w:w="1134" w:type="dxa"/>
            <w:tcMar>
              <w:top w:w="57" w:type="dxa"/>
              <w:bottom w:w="57" w:type="dxa"/>
            </w:tcMar>
          </w:tcPr>
          <w:p w:rsidR="009573DD" w:rsidRDefault="009573DD">
            <w:pPr>
              <w:rPr>
                <w:sz w:val="20"/>
                <w:szCs w:val="20"/>
              </w:rPr>
            </w:pPr>
          </w:p>
          <w:p w:rsidR="009573DD" w:rsidRDefault="009573DD">
            <w:pPr>
              <w:rPr>
                <w:sz w:val="20"/>
                <w:szCs w:val="20"/>
              </w:rPr>
            </w:pPr>
          </w:p>
        </w:tc>
        <w:tc>
          <w:tcPr>
            <w:tcW w:w="1097" w:type="dxa"/>
          </w:tcPr>
          <w:p w:rsidR="009573DD" w:rsidRDefault="009573DD">
            <w:pPr>
              <w:rPr>
                <w:sz w:val="20"/>
                <w:szCs w:val="20"/>
              </w:rPr>
            </w:pPr>
          </w:p>
          <w:p w:rsidR="009573DD" w:rsidRDefault="009573DD">
            <w:pPr>
              <w:rPr>
                <w:sz w:val="20"/>
                <w:szCs w:val="20"/>
              </w:rPr>
            </w:pPr>
          </w:p>
          <w:p w:rsidR="009573DD" w:rsidRDefault="00EA47DE">
            <w:pPr>
              <w:rPr>
                <w:sz w:val="20"/>
                <w:szCs w:val="20"/>
              </w:rPr>
            </w:pPr>
            <w:r>
              <w:rPr>
                <w:sz w:val="20"/>
                <w:szCs w:val="20"/>
              </w:rPr>
              <w:t xml:space="preserve">Ongoing </w:t>
            </w:r>
          </w:p>
        </w:tc>
      </w:tr>
      <w:tr w:rsidR="009573DD">
        <w:trPr>
          <w:trHeight w:val="458"/>
        </w:trPr>
        <w:tc>
          <w:tcPr>
            <w:tcW w:w="14029" w:type="dxa"/>
            <w:gridSpan w:val="4"/>
            <w:tcMar>
              <w:top w:w="57" w:type="dxa"/>
              <w:bottom w:w="57" w:type="dxa"/>
            </w:tcMar>
          </w:tcPr>
          <w:p w:rsidR="009573DD" w:rsidRDefault="00EA47DE">
            <w:pPr>
              <w:jc w:val="right"/>
              <w:rPr>
                <w:color w:val="FF0000"/>
                <w:sz w:val="20"/>
                <w:szCs w:val="20"/>
              </w:rPr>
            </w:pPr>
            <w:r>
              <w:rPr>
                <w:b/>
                <w:color w:val="FF0000"/>
                <w:sz w:val="20"/>
                <w:szCs w:val="20"/>
              </w:rPr>
              <w:t>Total budgeted cost</w:t>
            </w:r>
          </w:p>
        </w:tc>
        <w:tc>
          <w:tcPr>
            <w:tcW w:w="1097" w:type="dxa"/>
          </w:tcPr>
          <w:p w:rsidR="009573DD" w:rsidRDefault="00496201">
            <w:pPr>
              <w:rPr>
                <w:b/>
                <w:color w:val="FF0000"/>
                <w:sz w:val="20"/>
                <w:szCs w:val="20"/>
              </w:rPr>
            </w:pPr>
            <w:r>
              <w:rPr>
                <w:b/>
                <w:color w:val="FF0000"/>
                <w:sz w:val="20"/>
                <w:szCs w:val="20"/>
              </w:rPr>
              <w:t>£6</w:t>
            </w:r>
            <w:r w:rsidR="00D74377">
              <w:rPr>
                <w:b/>
                <w:color w:val="FF0000"/>
                <w:sz w:val="20"/>
                <w:szCs w:val="20"/>
              </w:rPr>
              <w:t>750</w:t>
            </w:r>
          </w:p>
        </w:tc>
      </w:tr>
    </w:tbl>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22238C" w:rsidRDefault="0022238C">
      <w:pPr>
        <w:rPr>
          <w:sz w:val="18"/>
          <w:szCs w:val="18"/>
        </w:rPr>
      </w:pPr>
    </w:p>
    <w:p w:rsidR="0022238C" w:rsidRDefault="0022238C">
      <w:pPr>
        <w:rPr>
          <w:sz w:val="18"/>
          <w:szCs w:val="18"/>
        </w:rPr>
      </w:pPr>
    </w:p>
    <w:p w:rsidR="006B1EC2" w:rsidRDefault="006B1EC2">
      <w:pPr>
        <w:rPr>
          <w:sz w:val="18"/>
          <w:szCs w:val="18"/>
        </w:rPr>
      </w:pPr>
    </w:p>
    <w:p w:rsidR="0022238C" w:rsidRDefault="0022238C">
      <w:pPr>
        <w:rPr>
          <w:sz w:val="18"/>
          <w:szCs w:val="18"/>
        </w:rPr>
      </w:pPr>
    </w:p>
    <w:p w:rsidR="0022238C" w:rsidRDefault="0022238C">
      <w:pPr>
        <w:rPr>
          <w:sz w:val="18"/>
          <w:szCs w:val="18"/>
        </w:rPr>
      </w:pPr>
    </w:p>
    <w:p w:rsidR="0022238C" w:rsidRDefault="0022238C">
      <w:pPr>
        <w:rPr>
          <w:sz w:val="18"/>
          <w:szCs w:val="18"/>
        </w:rPr>
      </w:pPr>
    </w:p>
    <w:p w:rsidR="009573DD" w:rsidRDefault="009573DD">
      <w:pPr>
        <w:rPr>
          <w:sz w:val="18"/>
          <w:szCs w:val="18"/>
        </w:rPr>
      </w:pPr>
    </w:p>
    <w:p w:rsidR="009573DD" w:rsidRDefault="009573DD">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5529"/>
        <w:gridCol w:w="1984"/>
        <w:gridCol w:w="851"/>
        <w:gridCol w:w="1097"/>
      </w:tblGrid>
      <w:tr w:rsidR="009573DD">
        <w:trPr>
          <w:trHeight w:val="312"/>
        </w:trPr>
        <w:tc>
          <w:tcPr>
            <w:tcW w:w="15131" w:type="dxa"/>
            <w:gridSpan w:val="5"/>
            <w:shd w:val="clear" w:color="auto" w:fill="D9D9D9"/>
            <w:tcMar>
              <w:top w:w="57" w:type="dxa"/>
              <w:bottom w:w="57" w:type="dxa"/>
            </w:tcMar>
          </w:tcPr>
          <w:p w:rsidR="009573DD" w:rsidRDefault="00EA47DE">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9573DD" w:rsidTr="00A441A3">
        <w:tc>
          <w:tcPr>
            <w:tcW w:w="5670" w:type="dxa"/>
            <w:tcMar>
              <w:top w:w="57" w:type="dxa"/>
              <w:bottom w:w="57" w:type="dxa"/>
            </w:tcMar>
          </w:tcPr>
          <w:p w:rsidR="009573DD" w:rsidRDefault="00EA47DE">
            <w:pPr>
              <w:rPr>
                <w:b/>
                <w:sz w:val="20"/>
                <w:szCs w:val="20"/>
              </w:rPr>
            </w:pPr>
            <w:r>
              <w:rPr>
                <w:b/>
                <w:sz w:val="20"/>
                <w:szCs w:val="20"/>
              </w:rPr>
              <w:t>Desired outcome</w:t>
            </w:r>
          </w:p>
        </w:tc>
        <w:tc>
          <w:tcPr>
            <w:tcW w:w="5529" w:type="dxa"/>
            <w:tcMar>
              <w:top w:w="57" w:type="dxa"/>
              <w:bottom w:w="57" w:type="dxa"/>
            </w:tcMar>
          </w:tcPr>
          <w:p w:rsidR="009573DD" w:rsidRDefault="00EA47DE">
            <w:pPr>
              <w:rPr>
                <w:b/>
                <w:sz w:val="20"/>
                <w:szCs w:val="20"/>
              </w:rPr>
            </w:pPr>
            <w:r>
              <w:rPr>
                <w:b/>
                <w:sz w:val="20"/>
                <w:szCs w:val="20"/>
              </w:rPr>
              <w:t>Chosen action/approach</w:t>
            </w:r>
          </w:p>
        </w:tc>
        <w:tc>
          <w:tcPr>
            <w:tcW w:w="1984" w:type="dxa"/>
            <w:tcMar>
              <w:top w:w="57" w:type="dxa"/>
              <w:bottom w:w="57" w:type="dxa"/>
            </w:tcMar>
          </w:tcPr>
          <w:p w:rsidR="009573DD" w:rsidRDefault="00A441A3">
            <w:pPr>
              <w:rPr>
                <w:b/>
                <w:sz w:val="20"/>
                <w:szCs w:val="20"/>
              </w:rPr>
            </w:pPr>
            <w:r>
              <w:rPr>
                <w:b/>
                <w:sz w:val="20"/>
                <w:szCs w:val="20"/>
              </w:rPr>
              <w:t>The effect of this expenditure on the educational attainment will be assessed by.</w:t>
            </w:r>
          </w:p>
        </w:tc>
        <w:tc>
          <w:tcPr>
            <w:tcW w:w="851" w:type="dxa"/>
            <w:tcMar>
              <w:top w:w="57" w:type="dxa"/>
              <w:bottom w:w="57" w:type="dxa"/>
            </w:tcMar>
          </w:tcPr>
          <w:p w:rsidR="009573DD" w:rsidRDefault="00EA47DE">
            <w:pPr>
              <w:rPr>
                <w:b/>
                <w:sz w:val="20"/>
                <w:szCs w:val="20"/>
              </w:rPr>
            </w:pPr>
            <w:r>
              <w:rPr>
                <w:b/>
                <w:sz w:val="20"/>
                <w:szCs w:val="20"/>
              </w:rPr>
              <w:t>Staff lead</w:t>
            </w:r>
          </w:p>
        </w:tc>
        <w:tc>
          <w:tcPr>
            <w:tcW w:w="1097" w:type="dxa"/>
          </w:tcPr>
          <w:p w:rsidR="009573DD" w:rsidRDefault="00EA47DE">
            <w:pPr>
              <w:rPr>
                <w:b/>
                <w:sz w:val="20"/>
                <w:szCs w:val="20"/>
              </w:rPr>
            </w:pPr>
            <w:r>
              <w:rPr>
                <w:b/>
                <w:sz w:val="20"/>
                <w:szCs w:val="20"/>
              </w:rPr>
              <w:t>Review date?</w:t>
            </w:r>
          </w:p>
        </w:tc>
      </w:tr>
      <w:tr w:rsidR="009573DD" w:rsidTr="00A441A3">
        <w:tc>
          <w:tcPr>
            <w:tcW w:w="5670" w:type="dxa"/>
            <w:tcMar>
              <w:top w:w="57" w:type="dxa"/>
              <w:bottom w:w="57" w:type="dxa"/>
            </w:tcMar>
          </w:tcPr>
          <w:p w:rsidR="009573DD" w:rsidRDefault="00EA47DE">
            <w:pPr>
              <w:rPr>
                <w:sz w:val="20"/>
                <w:szCs w:val="20"/>
                <w:u w:val="single"/>
              </w:rPr>
            </w:pPr>
            <w:r>
              <w:rPr>
                <w:sz w:val="20"/>
                <w:szCs w:val="20"/>
                <w:u w:val="single"/>
              </w:rPr>
              <w:t>Supporting parents and carers</w:t>
            </w:r>
          </w:p>
          <w:p w:rsidR="009573DD" w:rsidRDefault="009573DD">
            <w:pPr>
              <w:rPr>
                <w:sz w:val="20"/>
                <w:szCs w:val="20"/>
              </w:rPr>
            </w:pPr>
          </w:p>
          <w:p w:rsidR="009573DD" w:rsidRDefault="00EA47DE">
            <w:pPr>
              <w:rPr>
                <w:sz w:val="20"/>
                <w:szCs w:val="20"/>
              </w:rPr>
            </w:pPr>
            <w:r>
              <w:rPr>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sustain home-learning.</w:t>
            </w:r>
          </w:p>
          <w:p w:rsidR="009573DD" w:rsidRDefault="009573DD">
            <w:pPr>
              <w:rPr>
                <w:sz w:val="20"/>
                <w:szCs w:val="20"/>
              </w:rPr>
            </w:pPr>
          </w:p>
          <w:p w:rsidR="009573DD" w:rsidRDefault="00EA47DE">
            <w:pPr>
              <w:rPr>
                <w:sz w:val="20"/>
                <w:szCs w:val="20"/>
              </w:rPr>
            </w:pPr>
            <w:r>
              <w:rPr>
                <w:sz w:val="20"/>
                <w:szCs w:val="20"/>
              </w:rPr>
              <w:t>Children have access to appropriate stationery and paper-based home-learning if required so that all can access learning irrespective of ability of child/parent to navigate the online learning.</w:t>
            </w:r>
          </w:p>
          <w:p w:rsidR="009573DD" w:rsidRDefault="009573DD">
            <w:pPr>
              <w:rPr>
                <w:sz w:val="20"/>
                <w:szCs w:val="20"/>
              </w:rPr>
            </w:pPr>
          </w:p>
        </w:tc>
        <w:tc>
          <w:tcPr>
            <w:tcW w:w="5529" w:type="dxa"/>
            <w:tcMar>
              <w:top w:w="57" w:type="dxa"/>
              <w:bottom w:w="57" w:type="dxa"/>
            </w:tcMar>
          </w:tcPr>
          <w:p w:rsidR="009573DD" w:rsidRDefault="00EA47DE">
            <w:pPr>
              <w:pBdr>
                <w:top w:val="nil"/>
                <w:left w:val="nil"/>
                <w:bottom w:val="nil"/>
                <w:right w:val="nil"/>
                <w:between w:val="nil"/>
              </w:pBdr>
              <w:rPr>
                <w:b/>
                <w:i/>
                <w:color w:val="000000"/>
                <w:sz w:val="20"/>
                <w:szCs w:val="20"/>
              </w:rPr>
            </w:pPr>
            <w:r>
              <w:rPr>
                <w:b/>
                <w:i/>
                <w:color w:val="000000"/>
                <w:sz w:val="20"/>
                <w:szCs w:val="20"/>
              </w:rPr>
              <w:t>Additional online learning resources wil</w:t>
            </w:r>
            <w:r w:rsidR="0049497F">
              <w:rPr>
                <w:b/>
                <w:i/>
                <w:color w:val="000000"/>
                <w:sz w:val="20"/>
                <w:szCs w:val="20"/>
              </w:rPr>
              <w:t xml:space="preserve">l be purchased, such as Seesaw, </w:t>
            </w:r>
            <w:r w:rsidR="0022238C">
              <w:rPr>
                <w:b/>
                <w:i/>
                <w:color w:val="000000"/>
                <w:sz w:val="20"/>
                <w:szCs w:val="20"/>
              </w:rPr>
              <w:t>Reading Bugs,</w:t>
            </w:r>
            <w:r w:rsidR="00975527">
              <w:rPr>
                <w:b/>
                <w:i/>
                <w:color w:val="000000"/>
                <w:sz w:val="20"/>
                <w:szCs w:val="20"/>
              </w:rPr>
              <w:t xml:space="preserve"> </w:t>
            </w:r>
            <w:proofErr w:type="spellStart"/>
            <w:r w:rsidR="0022238C">
              <w:rPr>
                <w:b/>
                <w:i/>
                <w:color w:val="000000"/>
                <w:sz w:val="20"/>
                <w:szCs w:val="20"/>
              </w:rPr>
              <w:t>Timestable</w:t>
            </w:r>
            <w:proofErr w:type="spellEnd"/>
            <w:r w:rsidR="0022238C">
              <w:rPr>
                <w:b/>
                <w:i/>
                <w:color w:val="000000"/>
                <w:sz w:val="20"/>
                <w:szCs w:val="20"/>
              </w:rPr>
              <w:t xml:space="preserve"> </w:t>
            </w:r>
            <w:proofErr w:type="spellStart"/>
            <w:r w:rsidR="0022238C">
              <w:rPr>
                <w:b/>
                <w:i/>
                <w:color w:val="000000"/>
                <w:sz w:val="20"/>
                <w:szCs w:val="20"/>
              </w:rPr>
              <w:t>rockstars</w:t>
            </w:r>
            <w:proofErr w:type="spellEnd"/>
            <w:r w:rsidR="0022238C">
              <w:rPr>
                <w:b/>
                <w:i/>
                <w:color w:val="000000"/>
                <w:sz w:val="20"/>
                <w:szCs w:val="20"/>
              </w:rPr>
              <w:t>, White Rose M</w:t>
            </w:r>
            <w:r w:rsidR="0049497F">
              <w:rPr>
                <w:b/>
                <w:i/>
                <w:color w:val="000000"/>
                <w:sz w:val="20"/>
                <w:szCs w:val="20"/>
              </w:rPr>
              <w:t xml:space="preserve">aths </w:t>
            </w:r>
            <w:r w:rsidR="0022238C">
              <w:rPr>
                <w:b/>
                <w:i/>
                <w:color w:val="000000"/>
                <w:sz w:val="20"/>
                <w:szCs w:val="20"/>
              </w:rPr>
              <w:t>Premium, Education C</w:t>
            </w:r>
            <w:r w:rsidR="0049497F">
              <w:rPr>
                <w:b/>
                <w:i/>
                <w:color w:val="000000"/>
                <w:sz w:val="20"/>
                <w:szCs w:val="20"/>
              </w:rPr>
              <w:t>ity and espresso</w:t>
            </w:r>
            <w:r>
              <w:rPr>
                <w:b/>
                <w:i/>
                <w:color w:val="000000"/>
                <w:sz w:val="20"/>
                <w:szCs w:val="20"/>
              </w:rPr>
              <w:t xml:space="preserve"> to support children reading </w:t>
            </w:r>
            <w:r w:rsidR="006B1EC2">
              <w:rPr>
                <w:b/>
                <w:i/>
                <w:color w:val="000000"/>
                <w:sz w:val="20"/>
                <w:szCs w:val="20"/>
              </w:rPr>
              <w:t>at home. Likewise, Purple mash</w:t>
            </w:r>
            <w:r>
              <w:rPr>
                <w:b/>
                <w:i/>
                <w:color w:val="000000"/>
                <w:sz w:val="20"/>
                <w:szCs w:val="20"/>
              </w:rPr>
              <w:t xml:space="preserve"> will be purchased so that</w:t>
            </w:r>
            <w:r w:rsidR="006B1EC2">
              <w:rPr>
                <w:b/>
                <w:i/>
                <w:color w:val="000000"/>
                <w:sz w:val="20"/>
                <w:szCs w:val="20"/>
              </w:rPr>
              <w:t xml:space="preserve"> children can complete their computing curriculum at home if needed.</w:t>
            </w:r>
          </w:p>
          <w:p w:rsidR="009573DD" w:rsidRDefault="009573DD">
            <w:pPr>
              <w:pBdr>
                <w:top w:val="nil"/>
                <w:left w:val="nil"/>
                <w:bottom w:val="nil"/>
                <w:right w:val="nil"/>
                <w:between w:val="nil"/>
              </w:pBdr>
              <w:rPr>
                <w:b/>
                <w:i/>
                <w:color w:val="FF0000"/>
                <w:sz w:val="20"/>
                <w:szCs w:val="20"/>
              </w:rPr>
            </w:pPr>
          </w:p>
          <w:p w:rsidR="009573DD" w:rsidRDefault="00EA47DE">
            <w:pPr>
              <w:pBdr>
                <w:top w:val="nil"/>
                <w:left w:val="nil"/>
                <w:bottom w:val="nil"/>
                <w:right w:val="nil"/>
                <w:between w:val="nil"/>
              </w:pBdr>
              <w:rPr>
                <w:b/>
                <w:i/>
                <w:color w:val="000000"/>
                <w:sz w:val="20"/>
                <w:szCs w:val="20"/>
              </w:rPr>
            </w:pPr>
            <w:r>
              <w:rPr>
                <w:b/>
                <w:i/>
                <w:color w:val="000000"/>
                <w:sz w:val="20"/>
                <w:szCs w:val="20"/>
              </w:rPr>
              <w:t xml:space="preserve">2-day home-learning paper packs are printed and ready to distribute for all children. Stationery packs are to be purchased and set aside for children to take home when home-learning occurs. </w:t>
            </w:r>
          </w:p>
          <w:p w:rsidR="009573DD" w:rsidRDefault="00B53AB4">
            <w:pPr>
              <w:pBdr>
                <w:top w:val="nil"/>
                <w:left w:val="nil"/>
                <w:bottom w:val="nil"/>
                <w:right w:val="nil"/>
                <w:between w:val="nil"/>
              </w:pBdr>
              <w:jc w:val="right"/>
              <w:rPr>
                <w:b/>
                <w:i/>
                <w:color w:val="FF0000"/>
                <w:sz w:val="20"/>
                <w:szCs w:val="20"/>
              </w:rPr>
            </w:pPr>
            <w:r>
              <w:rPr>
                <w:b/>
                <w:i/>
                <w:color w:val="FF0000"/>
                <w:sz w:val="20"/>
                <w:szCs w:val="20"/>
              </w:rPr>
              <w:t>£</w:t>
            </w:r>
            <w:r w:rsidR="0022238C">
              <w:rPr>
                <w:b/>
                <w:i/>
                <w:color w:val="FF0000"/>
                <w:sz w:val="20"/>
                <w:szCs w:val="20"/>
              </w:rPr>
              <w:t>58</w:t>
            </w:r>
            <w:r w:rsidR="00D74377">
              <w:rPr>
                <w:b/>
                <w:i/>
                <w:color w:val="FF0000"/>
                <w:sz w:val="20"/>
                <w:szCs w:val="20"/>
              </w:rPr>
              <w:t>80</w:t>
            </w:r>
          </w:p>
        </w:tc>
        <w:tc>
          <w:tcPr>
            <w:tcW w:w="1984" w:type="dxa"/>
            <w:tcMar>
              <w:top w:w="57" w:type="dxa"/>
              <w:bottom w:w="57" w:type="dxa"/>
            </w:tcMar>
          </w:tcPr>
          <w:p w:rsidR="009573DD" w:rsidRDefault="00A441A3">
            <w:pPr>
              <w:rPr>
                <w:sz w:val="20"/>
                <w:szCs w:val="20"/>
              </w:rPr>
            </w:pPr>
            <w:r>
              <w:rPr>
                <w:sz w:val="20"/>
                <w:szCs w:val="20"/>
              </w:rPr>
              <w:t xml:space="preserve">To measure the impact of home learning. Children to have the opportunity to access home learning at all times. </w:t>
            </w:r>
          </w:p>
          <w:p w:rsidR="00A441A3" w:rsidRDefault="00A441A3">
            <w:pPr>
              <w:rPr>
                <w:sz w:val="20"/>
                <w:szCs w:val="20"/>
              </w:rPr>
            </w:pPr>
            <w:r>
              <w:rPr>
                <w:sz w:val="20"/>
                <w:szCs w:val="20"/>
              </w:rPr>
              <w:t xml:space="preserve">HG to measure the usage of the online packages. </w:t>
            </w:r>
          </w:p>
          <w:p w:rsidR="00A441A3" w:rsidRDefault="00A441A3">
            <w:pPr>
              <w:rPr>
                <w:sz w:val="20"/>
                <w:szCs w:val="20"/>
              </w:rPr>
            </w:pPr>
            <w:r>
              <w:rPr>
                <w:sz w:val="20"/>
                <w:szCs w:val="20"/>
              </w:rPr>
              <w:t xml:space="preserve">Year 4 children – measure impact of </w:t>
            </w:r>
            <w:proofErr w:type="spellStart"/>
            <w:r>
              <w:rPr>
                <w:sz w:val="20"/>
                <w:szCs w:val="20"/>
              </w:rPr>
              <w:t>timestables</w:t>
            </w:r>
            <w:proofErr w:type="spellEnd"/>
            <w:r>
              <w:rPr>
                <w:sz w:val="20"/>
                <w:szCs w:val="20"/>
              </w:rPr>
              <w:t xml:space="preserve"> </w:t>
            </w:r>
            <w:proofErr w:type="spellStart"/>
            <w:r>
              <w:rPr>
                <w:sz w:val="20"/>
                <w:szCs w:val="20"/>
              </w:rPr>
              <w:t>rockstars</w:t>
            </w:r>
            <w:proofErr w:type="spellEnd"/>
            <w:r>
              <w:rPr>
                <w:sz w:val="20"/>
                <w:szCs w:val="20"/>
              </w:rPr>
              <w:t xml:space="preserve"> for multiplication check. </w:t>
            </w:r>
          </w:p>
          <w:p w:rsidR="00A441A3" w:rsidRDefault="00A441A3">
            <w:pPr>
              <w:rPr>
                <w:sz w:val="20"/>
                <w:szCs w:val="20"/>
              </w:rPr>
            </w:pPr>
            <w:r>
              <w:rPr>
                <w:sz w:val="20"/>
                <w:szCs w:val="20"/>
              </w:rPr>
              <w:t xml:space="preserve">All children to have access to remote learning instantly, high quality remote education offer. </w:t>
            </w:r>
            <w:r w:rsidR="006D7D5D">
              <w:rPr>
                <w:sz w:val="20"/>
                <w:szCs w:val="20"/>
              </w:rPr>
              <w:t xml:space="preserve">To evaluate the remote learning offer. </w:t>
            </w:r>
            <w:bookmarkStart w:id="0" w:name="_GoBack"/>
            <w:bookmarkEnd w:id="0"/>
          </w:p>
        </w:tc>
        <w:tc>
          <w:tcPr>
            <w:tcW w:w="851" w:type="dxa"/>
            <w:tcMar>
              <w:top w:w="57" w:type="dxa"/>
              <w:bottom w:w="57" w:type="dxa"/>
            </w:tcMar>
          </w:tcPr>
          <w:p w:rsidR="009573DD" w:rsidRDefault="009573DD">
            <w:pPr>
              <w:rPr>
                <w:sz w:val="20"/>
                <w:szCs w:val="20"/>
              </w:rPr>
            </w:pPr>
          </w:p>
          <w:p w:rsidR="009573DD" w:rsidRDefault="002C52E4">
            <w:pPr>
              <w:rPr>
                <w:sz w:val="20"/>
                <w:szCs w:val="20"/>
              </w:rPr>
            </w:pPr>
            <w:r>
              <w:rPr>
                <w:sz w:val="20"/>
                <w:szCs w:val="20"/>
              </w:rPr>
              <w:t>HG and EB</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tc>
        <w:tc>
          <w:tcPr>
            <w:tcW w:w="1097" w:type="dxa"/>
          </w:tcPr>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tc>
      </w:tr>
      <w:tr w:rsidR="009573DD" w:rsidTr="00A441A3">
        <w:tc>
          <w:tcPr>
            <w:tcW w:w="5670" w:type="dxa"/>
            <w:tcMar>
              <w:top w:w="57" w:type="dxa"/>
              <w:bottom w:w="57" w:type="dxa"/>
            </w:tcMar>
          </w:tcPr>
          <w:p w:rsidR="009573DD" w:rsidRDefault="00EA47DE">
            <w:pPr>
              <w:rPr>
                <w:sz w:val="20"/>
                <w:szCs w:val="20"/>
                <w:u w:val="single"/>
              </w:rPr>
            </w:pPr>
            <w:r>
              <w:rPr>
                <w:sz w:val="20"/>
                <w:szCs w:val="20"/>
                <w:u w:val="single"/>
              </w:rPr>
              <w:t xml:space="preserve">Access to technology </w:t>
            </w:r>
          </w:p>
          <w:p w:rsidR="009573DD" w:rsidRDefault="009573DD">
            <w:pPr>
              <w:rPr>
                <w:sz w:val="20"/>
                <w:szCs w:val="20"/>
              </w:rPr>
            </w:pPr>
          </w:p>
          <w:p w:rsidR="009573DD" w:rsidRDefault="00EA47DE">
            <w:pPr>
              <w:rPr>
                <w:sz w:val="20"/>
                <w:szCs w:val="20"/>
              </w:rPr>
            </w:pPr>
            <w:r>
              <w:rPr>
                <w:sz w:val="20"/>
                <w:szCs w:val="20"/>
              </w:rPr>
              <w:t xml:space="preserve">During the catch-up extended school provision, children can access additional devices so that they can rotate through discrete teaching, reading fluency and independent online activities. </w:t>
            </w:r>
          </w:p>
          <w:p w:rsidR="009573DD" w:rsidRDefault="009573DD">
            <w:pPr>
              <w:rPr>
                <w:sz w:val="20"/>
                <w:szCs w:val="20"/>
              </w:rPr>
            </w:pPr>
          </w:p>
          <w:p w:rsidR="009573DD" w:rsidRDefault="009573DD">
            <w:pPr>
              <w:rPr>
                <w:sz w:val="20"/>
                <w:szCs w:val="20"/>
              </w:rPr>
            </w:pPr>
          </w:p>
          <w:p w:rsidR="009573DD" w:rsidRDefault="00EA47DE">
            <w:pPr>
              <w:rPr>
                <w:sz w:val="20"/>
                <w:szCs w:val="20"/>
              </w:rPr>
            </w:pPr>
            <w:r>
              <w:rPr>
                <w:sz w:val="20"/>
                <w:szCs w:val="20"/>
              </w:rPr>
              <w:t>Teachers have laptops that are equipped with webcams and allow the teachers to access school-based resources from home. Teachers facilitate effective home-learning with increased capacity to share resources and communicate learning to children.</w:t>
            </w:r>
          </w:p>
          <w:p w:rsidR="009573DD" w:rsidRDefault="009573DD">
            <w:pPr>
              <w:rPr>
                <w:sz w:val="20"/>
                <w:szCs w:val="20"/>
              </w:rPr>
            </w:pPr>
          </w:p>
        </w:tc>
        <w:tc>
          <w:tcPr>
            <w:tcW w:w="5529" w:type="dxa"/>
            <w:tcMar>
              <w:top w:w="57" w:type="dxa"/>
              <w:bottom w:w="57" w:type="dxa"/>
            </w:tcMar>
          </w:tcPr>
          <w:p w:rsidR="009573DD" w:rsidRDefault="0049497F">
            <w:pPr>
              <w:pBdr>
                <w:top w:val="nil"/>
                <w:left w:val="nil"/>
                <w:bottom w:val="nil"/>
                <w:right w:val="nil"/>
                <w:between w:val="nil"/>
              </w:pBdr>
              <w:rPr>
                <w:b/>
                <w:i/>
                <w:color w:val="000000"/>
                <w:sz w:val="20"/>
                <w:szCs w:val="20"/>
              </w:rPr>
            </w:pPr>
            <w:r>
              <w:rPr>
                <w:b/>
                <w:i/>
                <w:color w:val="000000"/>
                <w:sz w:val="20"/>
                <w:szCs w:val="20"/>
              </w:rPr>
              <w:lastRenderedPageBreak/>
              <w:t>To purchase 23</w:t>
            </w:r>
            <w:r w:rsidR="00EA47DE">
              <w:rPr>
                <w:b/>
                <w:i/>
                <w:color w:val="000000"/>
                <w:sz w:val="20"/>
                <w:szCs w:val="20"/>
              </w:rPr>
              <w:t xml:space="preserve"> </w:t>
            </w:r>
            <w:r w:rsidR="007312F8">
              <w:rPr>
                <w:b/>
                <w:i/>
                <w:color w:val="000000"/>
                <w:sz w:val="20"/>
                <w:szCs w:val="20"/>
              </w:rPr>
              <w:t>IPad’s</w:t>
            </w:r>
            <w:r>
              <w:rPr>
                <w:b/>
                <w:i/>
                <w:color w:val="000000"/>
                <w:sz w:val="20"/>
                <w:szCs w:val="20"/>
              </w:rPr>
              <w:t>, 10 laptops</w:t>
            </w:r>
            <w:r w:rsidR="00EA47DE">
              <w:rPr>
                <w:b/>
                <w:i/>
                <w:color w:val="000000"/>
                <w:sz w:val="20"/>
                <w:szCs w:val="20"/>
              </w:rPr>
              <w:t>. They are to be used to further support online access to resources for the children accessing extended school time.</w:t>
            </w:r>
          </w:p>
          <w:p w:rsidR="009573DD" w:rsidRDefault="009573DD" w:rsidP="00CF241C">
            <w:pPr>
              <w:pBdr>
                <w:top w:val="nil"/>
                <w:left w:val="nil"/>
                <w:bottom w:val="nil"/>
                <w:right w:val="nil"/>
                <w:between w:val="nil"/>
              </w:pBdr>
              <w:rPr>
                <w:b/>
                <w:i/>
                <w:color w:val="00B050"/>
                <w:sz w:val="20"/>
                <w:szCs w:val="20"/>
              </w:rPr>
            </w:pPr>
          </w:p>
          <w:p w:rsidR="009573DD" w:rsidRDefault="0049497F">
            <w:pPr>
              <w:pBdr>
                <w:top w:val="nil"/>
                <w:left w:val="nil"/>
                <w:bottom w:val="nil"/>
                <w:right w:val="nil"/>
                <w:between w:val="nil"/>
              </w:pBdr>
              <w:rPr>
                <w:b/>
                <w:i/>
                <w:color w:val="000000"/>
                <w:sz w:val="20"/>
                <w:szCs w:val="20"/>
              </w:rPr>
            </w:pPr>
            <w:r>
              <w:rPr>
                <w:b/>
                <w:i/>
                <w:color w:val="000000"/>
                <w:sz w:val="20"/>
                <w:szCs w:val="20"/>
              </w:rPr>
              <w:t xml:space="preserve">Purchase 23 </w:t>
            </w:r>
            <w:r w:rsidR="007312F8">
              <w:rPr>
                <w:b/>
                <w:i/>
                <w:color w:val="000000"/>
                <w:sz w:val="20"/>
                <w:szCs w:val="20"/>
              </w:rPr>
              <w:t>IPad’s</w:t>
            </w:r>
            <w:r>
              <w:rPr>
                <w:b/>
                <w:i/>
                <w:color w:val="000000"/>
                <w:sz w:val="20"/>
                <w:szCs w:val="20"/>
              </w:rPr>
              <w:t xml:space="preserve">, 1 trolley and amend </w:t>
            </w:r>
            <w:proofErr w:type="spellStart"/>
            <w:proofErr w:type="gramStart"/>
            <w:r>
              <w:rPr>
                <w:b/>
                <w:i/>
                <w:color w:val="000000"/>
                <w:sz w:val="20"/>
                <w:szCs w:val="20"/>
              </w:rPr>
              <w:t>Oneit</w:t>
            </w:r>
            <w:proofErr w:type="spellEnd"/>
            <w:r>
              <w:rPr>
                <w:b/>
                <w:i/>
                <w:color w:val="000000"/>
                <w:sz w:val="20"/>
                <w:szCs w:val="20"/>
              </w:rPr>
              <w:t xml:space="preserve"> </w:t>
            </w:r>
            <w:r w:rsidR="00EA47DE">
              <w:rPr>
                <w:b/>
                <w:i/>
                <w:color w:val="000000"/>
                <w:sz w:val="20"/>
                <w:szCs w:val="20"/>
              </w:rPr>
              <w:t xml:space="preserve"> SLA</w:t>
            </w:r>
            <w:proofErr w:type="gramEnd"/>
            <w:r w:rsidR="00EA47DE">
              <w:rPr>
                <w:b/>
                <w:i/>
                <w:color w:val="000000"/>
                <w:sz w:val="20"/>
                <w:szCs w:val="20"/>
              </w:rPr>
              <w:t xml:space="preserve"> to </w:t>
            </w:r>
            <w:r>
              <w:rPr>
                <w:b/>
                <w:i/>
                <w:color w:val="000000"/>
                <w:sz w:val="20"/>
                <w:szCs w:val="20"/>
              </w:rPr>
              <w:t xml:space="preserve">include management of </w:t>
            </w:r>
            <w:r w:rsidR="007312F8">
              <w:rPr>
                <w:b/>
                <w:i/>
                <w:color w:val="000000"/>
                <w:sz w:val="20"/>
                <w:szCs w:val="20"/>
              </w:rPr>
              <w:t>IPad’s</w:t>
            </w:r>
            <w:r w:rsidR="00EA47DE">
              <w:rPr>
                <w:b/>
                <w:i/>
                <w:color w:val="000000"/>
                <w:sz w:val="20"/>
                <w:szCs w:val="20"/>
              </w:rPr>
              <w:t>. This will enable the existing stock of laptops to be all</w:t>
            </w:r>
            <w:r>
              <w:rPr>
                <w:b/>
                <w:i/>
                <w:color w:val="000000"/>
                <w:sz w:val="20"/>
                <w:szCs w:val="20"/>
              </w:rPr>
              <w:t xml:space="preserve">ocated to teachers. </w:t>
            </w:r>
            <w:r w:rsidR="007312F8">
              <w:rPr>
                <w:b/>
                <w:i/>
                <w:color w:val="000000"/>
                <w:sz w:val="20"/>
                <w:szCs w:val="20"/>
              </w:rPr>
              <w:t>IPad’s</w:t>
            </w:r>
            <w:r>
              <w:rPr>
                <w:b/>
                <w:i/>
                <w:color w:val="000000"/>
                <w:sz w:val="20"/>
                <w:szCs w:val="20"/>
              </w:rPr>
              <w:t xml:space="preserve"> </w:t>
            </w:r>
            <w:r w:rsidR="00EA47DE">
              <w:rPr>
                <w:b/>
                <w:i/>
                <w:color w:val="000000"/>
                <w:sz w:val="20"/>
                <w:szCs w:val="20"/>
              </w:rPr>
              <w:t>can now be used by the children to support the curriculum. They can also be leant to parents to support home-learning if needed.</w:t>
            </w:r>
            <w:r w:rsidR="007312F8">
              <w:rPr>
                <w:b/>
                <w:i/>
                <w:color w:val="000000"/>
                <w:sz w:val="20"/>
                <w:szCs w:val="20"/>
              </w:rPr>
              <w:t xml:space="preserve"> Identified in whole school survey</w:t>
            </w:r>
            <w:r w:rsidR="002C52E4">
              <w:rPr>
                <w:b/>
                <w:i/>
                <w:color w:val="000000"/>
                <w:sz w:val="20"/>
                <w:szCs w:val="20"/>
              </w:rPr>
              <w:t>:</w:t>
            </w:r>
          </w:p>
          <w:p w:rsidR="002C52E4" w:rsidRDefault="002C52E4">
            <w:pPr>
              <w:pBdr>
                <w:top w:val="nil"/>
                <w:left w:val="nil"/>
                <w:bottom w:val="nil"/>
                <w:right w:val="nil"/>
                <w:between w:val="nil"/>
              </w:pBdr>
              <w:rPr>
                <w:b/>
                <w:i/>
                <w:color w:val="000000"/>
                <w:sz w:val="20"/>
                <w:szCs w:val="20"/>
              </w:rPr>
            </w:pPr>
            <w:r>
              <w:rPr>
                <w:b/>
                <w:i/>
                <w:color w:val="000000"/>
                <w:sz w:val="20"/>
                <w:szCs w:val="20"/>
              </w:rPr>
              <w:t>Interactive screen for nursery children £2,200</w:t>
            </w:r>
          </w:p>
          <w:p w:rsidR="00D74377" w:rsidRDefault="00D74377">
            <w:pPr>
              <w:pBdr>
                <w:top w:val="nil"/>
                <w:left w:val="nil"/>
                <w:bottom w:val="nil"/>
                <w:right w:val="nil"/>
                <w:between w:val="nil"/>
              </w:pBdr>
              <w:rPr>
                <w:b/>
                <w:i/>
                <w:color w:val="000000"/>
                <w:sz w:val="20"/>
                <w:szCs w:val="20"/>
              </w:rPr>
            </w:pPr>
            <w:r>
              <w:rPr>
                <w:b/>
                <w:i/>
                <w:color w:val="000000"/>
                <w:sz w:val="20"/>
                <w:szCs w:val="20"/>
              </w:rPr>
              <w:lastRenderedPageBreak/>
              <w:t>Laptops £5565</w:t>
            </w:r>
          </w:p>
          <w:p w:rsidR="00D74377" w:rsidRDefault="007312F8">
            <w:pPr>
              <w:pBdr>
                <w:top w:val="nil"/>
                <w:left w:val="nil"/>
                <w:bottom w:val="nil"/>
                <w:right w:val="nil"/>
                <w:between w:val="nil"/>
              </w:pBdr>
              <w:rPr>
                <w:b/>
                <w:i/>
                <w:color w:val="000000"/>
                <w:sz w:val="20"/>
                <w:szCs w:val="20"/>
              </w:rPr>
            </w:pPr>
            <w:r>
              <w:rPr>
                <w:b/>
                <w:i/>
                <w:color w:val="000000"/>
                <w:sz w:val="20"/>
                <w:szCs w:val="20"/>
              </w:rPr>
              <w:t>IPad’s</w:t>
            </w:r>
            <w:r w:rsidR="00D74377">
              <w:rPr>
                <w:b/>
                <w:i/>
                <w:color w:val="000000"/>
                <w:sz w:val="20"/>
                <w:szCs w:val="20"/>
              </w:rPr>
              <w:t xml:space="preserve"> £5760.35</w:t>
            </w:r>
          </w:p>
          <w:p w:rsidR="00975527" w:rsidRDefault="00975527">
            <w:pPr>
              <w:pBdr>
                <w:top w:val="nil"/>
                <w:left w:val="nil"/>
                <w:bottom w:val="nil"/>
                <w:right w:val="nil"/>
                <w:between w:val="nil"/>
              </w:pBdr>
              <w:rPr>
                <w:b/>
                <w:i/>
                <w:color w:val="000000"/>
                <w:sz w:val="20"/>
                <w:szCs w:val="20"/>
              </w:rPr>
            </w:pPr>
            <w:proofErr w:type="spellStart"/>
            <w:r>
              <w:rPr>
                <w:b/>
                <w:i/>
                <w:color w:val="000000"/>
                <w:sz w:val="20"/>
                <w:szCs w:val="20"/>
              </w:rPr>
              <w:t>Ipad</w:t>
            </w:r>
            <w:proofErr w:type="spellEnd"/>
            <w:r>
              <w:rPr>
                <w:b/>
                <w:i/>
                <w:color w:val="000000"/>
                <w:sz w:val="20"/>
                <w:szCs w:val="20"/>
              </w:rPr>
              <w:t xml:space="preserve"> cases 31 - £200</w:t>
            </w:r>
          </w:p>
          <w:p w:rsidR="00D74377" w:rsidRDefault="007312F8">
            <w:pPr>
              <w:pBdr>
                <w:top w:val="nil"/>
                <w:left w:val="nil"/>
                <w:bottom w:val="nil"/>
                <w:right w:val="nil"/>
                <w:between w:val="nil"/>
              </w:pBdr>
              <w:rPr>
                <w:b/>
                <w:i/>
                <w:color w:val="000000"/>
                <w:sz w:val="20"/>
                <w:szCs w:val="20"/>
              </w:rPr>
            </w:pPr>
            <w:r>
              <w:rPr>
                <w:b/>
                <w:i/>
                <w:color w:val="000000"/>
                <w:sz w:val="20"/>
                <w:szCs w:val="20"/>
              </w:rPr>
              <w:t>IPad’s</w:t>
            </w:r>
            <w:r w:rsidR="00D74377">
              <w:rPr>
                <w:b/>
                <w:i/>
                <w:color w:val="000000"/>
                <w:sz w:val="20"/>
                <w:szCs w:val="20"/>
              </w:rPr>
              <w:t xml:space="preserve"> software £245</w:t>
            </w:r>
          </w:p>
          <w:p w:rsidR="00975527" w:rsidRDefault="007312F8" w:rsidP="007312F8">
            <w:pPr>
              <w:pBdr>
                <w:top w:val="nil"/>
                <w:left w:val="nil"/>
                <w:bottom w:val="nil"/>
                <w:right w:val="nil"/>
                <w:between w:val="nil"/>
              </w:pBdr>
              <w:rPr>
                <w:b/>
                <w:i/>
                <w:color w:val="000000"/>
                <w:sz w:val="20"/>
                <w:szCs w:val="20"/>
              </w:rPr>
            </w:pPr>
            <w:r>
              <w:rPr>
                <w:b/>
                <w:i/>
                <w:color w:val="000000"/>
                <w:sz w:val="20"/>
                <w:szCs w:val="20"/>
              </w:rPr>
              <w:t>IPad’s</w:t>
            </w:r>
            <w:r w:rsidR="00D74377">
              <w:rPr>
                <w:b/>
                <w:i/>
                <w:color w:val="000000"/>
                <w:sz w:val="20"/>
                <w:szCs w:val="20"/>
              </w:rPr>
              <w:t xml:space="preserve"> trolley £787</w:t>
            </w:r>
            <w:r>
              <w:rPr>
                <w:b/>
                <w:i/>
                <w:color w:val="000000"/>
                <w:sz w:val="20"/>
                <w:szCs w:val="20"/>
              </w:rPr>
              <w:t xml:space="preserve">      </w:t>
            </w:r>
          </w:p>
          <w:p w:rsidR="009573DD" w:rsidRPr="007312F8" w:rsidRDefault="00975527" w:rsidP="007312F8">
            <w:pPr>
              <w:pBdr>
                <w:top w:val="nil"/>
                <w:left w:val="nil"/>
                <w:bottom w:val="nil"/>
                <w:right w:val="nil"/>
                <w:between w:val="nil"/>
              </w:pBdr>
              <w:rPr>
                <w:b/>
                <w:i/>
                <w:color w:val="000000"/>
                <w:sz w:val="20"/>
                <w:szCs w:val="20"/>
              </w:rPr>
            </w:pPr>
            <w:proofErr w:type="spellStart"/>
            <w:r>
              <w:rPr>
                <w:b/>
                <w:i/>
                <w:color w:val="000000"/>
                <w:sz w:val="20"/>
                <w:szCs w:val="20"/>
              </w:rPr>
              <w:t>Wifi</w:t>
            </w:r>
            <w:proofErr w:type="spellEnd"/>
            <w:r>
              <w:rPr>
                <w:b/>
                <w:i/>
                <w:color w:val="000000"/>
                <w:sz w:val="20"/>
                <w:szCs w:val="20"/>
              </w:rPr>
              <w:t xml:space="preserve"> Dongle   £150</w:t>
            </w:r>
            <w:r w:rsidR="007312F8">
              <w:rPr>
                <w:b/>
                <w:i/>
                <w:color w:val="000000"/>
                <w:sz w:val="20"/>
                <w:szCs w:val="20"/>
              </w:rPr>
              <w:t xml:space="preserve">                                  </w:t>
            </w:r>
            <w:r w:rsidR="002C52E4">
              <w:rPr>
                <w:b/>
                <w:i/>
                <w:color w:val="000000"/>
                <w:sz w:val="20"/>
                <w:szCs w:val="20"/>
              </w:rPr>
              <w:t xml:space="preserve">                                          </w:t>
            </w:r>
            <w:r w:rsidR="002C52E4">
              <w:rPr>
                <w:b/>
                <w:i/>
                <w:color w:val="FF0000"/>
                <w:sz w:val="20"/>
                <w:szCs w:val="20"/>
              </w:rPr>
              <w:t>£14,9</w:t>
            </w:r>
            <w:r>
              <w:rPr>
                <w:b/>
                <w:i/>
                <w:color w:val="FF0000"/>
                <w:sz w:val="20"/>
                <w:szCs w:val="20"/>
              </w:rPr>
              <w:t>07</w:t>
            </w:r>
          </w:p>
        </w:tc>
        <w:tc>
          <w:tcPr>
            <w:tcW w:w="1984" w:type="dxa"/>
            <w:tcMar>
              <w:top w:w="57" w:type="dxa"/>
              <w:bottom w:w="57" w:type="dxa"/>
            </w:tcMar>
          </w:tcPr>
          <w:p w:rsidR="009573DD" w:rsidRDefault="00A441A3">
            <w:pPr>
              <w:rPr>
                <w:sz w:val="20"/>
                <w:szCs w:val="20"/>
              </w:rPr>
            </w:pPr>
            <w:r>
              <w:rPr>
                <w:sz w:val="20"/>
                <w:szCs w:val="20"/>
              </w:rPr>
              <w:lastRenderedPageBreak/>
              <w:t xml:space="preserve">To track whole school progress in all core areas. </w:t>
            </w:r>
          </w:p>
          <w:p w:rsidR="00A441A3" w:rsidRDefault="00A441A3">
            <w:pPr>
              <w:rPr>
                <w:sz w:val="20"/>
                <w:szCs w:val="20"/>
              </w:rPr>
            </w:pPr>
            <w:r>
              <w:rPr>
                <w:sz w:val="20"/>
                <w:szCs w:val="20"/>
              </w:rPr>
              <w:t xml:space="preserve">Progress and attainment to be tracked termly. </w:t>
            </w:r>
          </w:p>
          <w:p w:rsidR="00A441A3" w:rsidRDefault="00A441A3">
            <w:pPr>
              <w:rPr>
                <w:sz w:val="20"/>
                <w:szCs w:val="20"/>
              </w:rPr>
            </w:pPr>
            <w:r>
              <w:rPr>
                <w:sz w:val="20"/>
                <w:szCs w:val="20"/>
              </w:rPr>
              <w:t xml:space="preserve">Children not on track will be highlighted in pupil progress meetings, with </w:t>
            </w:r>
            <w:r>
              <w:rPr>
                <w:sz w:val="20"/>
                <w:szCs w:val="20"/>
              </w:rPr>
              <w:lastRenderedPageBreak/>
              <w:t xml:space="preserve">targeted support offered. </w:t>
            </w:r>
          </w:p>
          <w:p w:rsidR="00A441A3" w:rsidRDefault="00A441A3">
            <w:pPr>
              <w:rPr>
                <w:sz w:val="20"/>
                <w:szCs w:val="20"/>
              </w:rPr>
            </w:pPr>
            <w:r>
              <w:rPr>
                <w:sz w:val="20"/>
                <w:szCs w:val="20"/>
              </w:rPr>
              <w:t xml:space="preserve">HG to measure impact of technology on learning in the environment. </w:t>
            </w:r>
          </w:p>
        </w:tc>
        <w:tc>
          <w:tcPr>
            <w:tcW w:w="851" w:type="dxa"/>
            <w:tcMar>
              <w:top w:w="57" w:type="dxa"/>
              <w:bottom w:w="57" w:type="dxa"/>
            </w:tcMar>
          </w:tcPr>
          <w:p w:rsidR="009573DD" w:rsidRDefault="009573DD">
            <w:pPr>
              <w:rPr>
                <w:sz w:val="20"/>
                <w:szCs w:val="20"/>
              </w:rPr>
            </w:pPr>
          </w:p>
          <w:p w:rsidR="009573DD" w:rsidRDefault="002C52E4">
            <w:pPr>
              <w:rPr>
                <w:sz w:val="20"/>
                <w:szCs w:val="20"/>
              </w:rPr>
            </w:pPr>
            <w:r>
              <w:rPr>
                <w:sz w:val="20"/>
                <w:szCs w:val="20"/>
              </w:rPr>
              <w:t>HG</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tc>
        <w:tc>
          <w:tcPr>
            <w:tcW w:w="1097" w:type="dxa"/>
          </w:tcPr>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tc>
      </w:tr>
      <w:tr w:rsidR="009573DD">
        <w:tc>
          <w:tcPr>
            <w:tcW w:w="14034" w:type="dxa"/>
            <w:gridSpan w:val="4"/>
            <w:tcMar>
              <w:top w:w="57" w:type="dxa"/>
              <w:bottom w:w="57" w:type="dxa"/>
            </w:tcMar>
          </w:tcPr>
          <w:p w:rsidR="009573DD" w:rsidRDefault="00EA47DE">
            <w:pPr>
              <w:jc w:val="right"/>
              <w:rPr>
                <w:b/>
                <w:sz w:val="20"/>
                <w:szCs w:val="20"/>
              </w:rPr>
            </w:pPr>
            <w:r>
              <w:rPr>
                <w:b/>
                <w:sz w:val="20"/>
                <w:szCs w:val="20"/>
              </w:rPr>
              <w:t>Total budgeted cost</w:t>
            </w:r>
          </w:p>
        </w:tc>
        <w:tc>
          <w:tcPr>
            <w:tcW w:w="1097" w:type="dxa"/>
          </w:tcPr>
          <w:p w:rsidR="009573DD" w:rsidRDefault="00496201">
            <w:pPr>
              <w:rPr>
                <w:b/>
                <w:sz w:val="20"/>
                <w:szCs w:val="20"/>
              </w:rPr>
            </w:pPr>
            <w:r>
              <w:rPr>
                <w:b/>
                <w:sz w:val="20"/>
                <w:szCs w:val="20"/>
              </w:rPr>
              <w:t>£34,737</w:t>
            </w:r>
          </w:p>
        </w:tc>
      </w:tr>
      <w:tr w:rsidR="00FD18D7" w:rsidTr="00A441A3">
        <w:tc>
          <w:tcPr>
            <w:tcW w:w="11199" w:type="dxa"/>
            <w:gridSpan w:val="2"/>
            <w:vMerge w:val="restart"/>
          </w:tcPr>
          <w:p w:rsidR="00FD18D7" w:rsidRPr="00242AC0" w:rsidRDefault="00FD18D7" w:rsidP="00FD18D7">
            <w:pPr>
              <w:pStyle w:val="NormalWeb"/>
              <w:shd w:val="clear" w:color="auto" w:fill="FFFFFF"/>
              <w:spacing w:before="0" w:beforeAutospacing="0" w:after="0" w:afterAutospacing="0"/>
              <w:rPr>
                <w:rFonts w:asciiTheme="minorHAnsi" w:hAnsiTheme="minorHAnsi" w:cstheme="minorHAnsi"/>
                <w:color w:val="0B0C0C"/>
                <w:sz w:val="22"/>
                <w:szCs w:val="22"/>
              </w:rPr>
            </w:pPr>
            <w:r w:rsidRPr="00242AC0">
              <w:rPr>
                <w:rFonts w:asciiTheme="minorHAnsi" w:hAnsiTheme="minorHAnsi" w:cstheme="minorHAnsi"/>
                <w:color w:val="0B0C0C"/>
                <w:sz w:val="22"/>
                <w:szCs w:val="22"/>
              </w:rPr>
              <w:t>Autumn 2020 – this is based on the latest available data on pupils in mainstream schools and high needs place numbers in special, AP, hospital schools and special schools not maintained by a local authority.</w:t>
            </w:r>
          </w:p>
          <w:p w:rsidR="00FD18D7" w:rsidRPr="00242AC0" w:rsidRDefault="00FD18D7" w:rsidP="00FD18D7">
            <w:pPr>
              <w:pStyle w:val="NormalWeb"/>
              <w:numPr>
                <w:ilvl w:val="0"/>
                <w:numId w:val="7"/>
              </w:numPr>
              <w:shd w:val="clear" w:color="auto" w:fill="FFFFFF"/>
              <w:spacing w:before="0" w:beforeAutospacing="0" w:after="0" w:afterAutospacing="0"/>
              <w:ind w:left="0"/>
              <w:rPr>
                <w:rFonts w:asciiTheme="minorHAnsi" w:hAnsiTheme="minorHAnsi" w:cstheme="minorHAnsi"/>
                <w:color w:val="0B0C0C"/>
                <w:sz w:val="22"/>
                <w:szCs w:val="22"/>
              </w:rPr>
            </w:pPr>
            <w:r w:rsidRPr="00242AC0">
              <w:rPr>
                <w:rFonts w:asciiTheme="minorHAnsi" w:hAnsiTheme="minorHAnsi" w:cstheme="minorHAnsi"/>
                <w:color w:val="0B0C0C"/>
                <w:sz w:val="22"/>
                <w:szCs w:val="22"/>
              </w:rPr>
              <w:t>Early 2021 – based on updated pupil and place data. This payment will also take account of the initial part payment made in autumn 2020 so that schools will receive a total of £46.67 per pupil or £140 per place across the first 2 payment rounds</w:t>
            </w:r>
            <w:r w:rsidRPr="00FD18D7">
              <w:rPr>
                <w:rFonts w:asciiTheme="minorHAnsi" w:hAnsiTheme="minorHAnsi" w:cstheme="minorHAnsi"/>
                <w:b/>
                <w:color w:val="0B0C0C"/>
                <w:sz w:val="22"/>
                <w:szCs w:val="22"/>
              </w:rPr>
              <w:t>.   (£7,840.56 Early Year 2021)</w:t>
            </w:r>
            <w:r>
              <w:rPr>
                <w:rFonts w:asciiTheme="minorHAnsi" w:hAnsiTheme="minorHAnsi" w:cstheme="minorHAnsi"/>
                <w:b/>
                <w:color w:val="0B0C0C"/>
                <w:sz w:val="22"/>
                <w:szCs w:val="22"/>
              </w:rPr>
              <w:t xml:space="preserve"> 2020/21 financial Year </w:t>
            </w:r>
          </w:p>
          <w:p w:rsidR="00FD18D7" w:rsidRPr="00FD18D7" w:rsidRDefault="00FD18D7" w:rsidP="00FD18D7">
            <w:pPr>
              <w:pStyle w:val="NormalWeb"/>
              <w:numPr>
                <w:ilvl w:val="0"/>
                <w:numId w:val="7"/>
              </w:numPr>
              <w:shd w:val="clear" w:color="auto" w:fill="FFFFFF"/>
              <w:spacing w:before="0" w:beforeAutospacing="0" w:after="0" w:afterAutospacing="0"/>
              <w:ind w:left="0"/>
              <w:rPr>
                <w:rFonts w:asciiTheme="minorHAnsi" w:hAnsiTheme="minorHAnsi" w:cstheme="minorHAnsi"/>
                <w:b/>
                <w:color w:val="0B0C0C"/>
                <w:sz w:val="22"/>
                <w:szCs w:val="22"/>
              </w:rPr>
            </w:pPr>
            <w:r w:rsidRPr="00242AC0">
              <w:rPr>
                <w:rFonts w:asciiTheme="minorHAnsi" w:hAnsiTheme="minorHAnsi" w:cstheme="minorHAnsi"/>
                <w:color w:val="0B0C0C"/>
                <w:sz w:val="22"/>
                <w:szCs w:val="22"/>
              </w:rPr>
              <w:t>Summer 2021 term - a further £33.33 per pupil or £100 per place.</w:t>
            </w:r>
            <w:r>
              <w:rPr>
                <w:rFonts w:asciiTheme="minorHAnsi" w:hAnsiTheme="minorHAnsi" w:cstheme="minorHAnsi"/>
                <w:color w:val="0B0C0C"/>
                <w:sz w:val="22"/>
                <w:szCs w:val="22"/>
              </w:rPr>
              <w:t xml:space="preserve">  (£5,599.44 Summer 2021) </w:t>
            </w:r>
            <w:r w:rsidRPr="00FD18D7">
              <w:rPr>
                <w:rFonts w:asciiTheme="minorHAnsi" w:hAnsiTheme="minorHAnsi" w:cstheme="minorHAnsi"/>
                <w:b/>
                <w:color w:val="0B0C0C"/>
                <w:sz w:val="22"/>
                <w:szCs w:val="22"/>
              </w:rPr>
              <w:t xml:space="preserve">2021/2022 financial year </w:t>
            </w:r>
          </w:p>
          <w:p w:rsidR="00FD18D7" w:rsidRDefault="00FD18D7" w:rsidP="001A2647">
            <w:pPr>
              <w:widowControl w:val="0"/>
              <w:pBdr>
                <w:top w:val="nil"/>
                <w:left w:val="nil"/>
                <w:bottom w:val="nil"/>
                <w:right w:val="nil"/>
                <w:between w:val="nil"/>
              </w:pBdr>
              <w:spacing w:line="276" w:lineRule="auto"/>
              <w:rPr>
                <w:b/>
                <w:sz w:val="20"/>
                <w:szCs w:val="20"/>
              </w:rPr>
            </w:pPr>
          </w:p>
        </w:tc>
        <w:tc>
          <w:tcPr>
            <w:tcW w:w="2835"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FD18D7" w:rsidRDefault="00FD18D7">
            <w:pPr>
              <w:jc w:val="right"/>
              <w:rPr>
                <w:b/>
                <w:sz w:val="20"/>
                <w:szCs w:val="20"/>
              </w:rPr>
            </w:pPr>
            <w:r>
              <w:rPr>
                <w:b/>
                <w:sz w:val="20"/>
                <w:szCs w:val="20"/>
              </w:rPr>
              <w:t xml:space="preserve">Cost paid through </w:t>
            </w:r>
            <w:proofErr w:type="spellStart"/>
            <w:r>
              <w:rPr>
                <w:b/>
                <w:sz w:val="20"/>
                <w:szCs w:val="20"/>
              </w:rPr>
              <w:t>Covid</w:t>
            </w:r>
            <w:proofErr w:type="spellEnd"/>
            <w:r>
              <w:rPr>
                <w:b/>
                <w:sz w:val="20"/>
                <w:szCs w:val="20"/>
              </w:rPr>
              <w:t xml:space="preserve"> Catch-Up</w:t>
            </w:r>
          </w:p>
        </w:tc>
        <w:tc>
          <w:tcPr>
            <w:tcW w:w="1097" w:type="dxa"/>
            <w:tcBorders>
              <w:top w:val="single" w:sz="12" w:space="0" w:color="000000"/>
              <w:left w:val="single" w:sz="12" w:space="0" w:color="000000"/>
              <w:bottom w:val="single" w:sz="12" w:space="0" w:color="000000"/>
              <w:right w:val="single" w:sz="12" w:space="0" w:color="000000"/>
            </w:tcBorders>
          </w:tcPr>
          <w:p w:rsidR="00FD18D7" w:rsidRDefault="00FD18D7">
            <w:pPr>
              <w:rPr>
                <w:b/>
                <w:color w:val="FF0000"/>
                <w:sz w:val="20"/>
                <w:szCs w:val="20"/>
              </w:rPr>
            </w:pPr>
            <w:r>
              <w:rPr>
                <w:b/>
                <w:color w:val="FF0000"/>
                <w:sz w:val="20"/>
                <w:szCs w:val="20"/>
              </w:rPr>
              <w:t>£12,880</w:t>
            </w:r>
          </w:p>
        </w:tc>
      </w:tr>
      <w:tr w:rsidR="00FD18D7" w:rsidTr="00A441A3">
        <w:tc>
          <w:tcPr>
            <w:tcW w:w="11199" w:type="dxa"/>
            <w:gridSpan w:val="2"/>
            <w:vMerge/>
          </w:tcPr>
          <w:p w:rsidR="00FD18D7" w:rsidRDefault="00FD18D7" w:rsidP="001A2647">
            <w:pPr>
              <w:widowControl w:val="0"/>
              <w:pBdr>
                <w:top w:val="nil"/>
                <w:left w:val="nil"/>
                <w:bottom w:val="nil"/>
                <w:right w:val="nil"/>
                <w:between w:val="nil"/>
              </w:pBdr>
              <w:spacing w:line="276" w:lineRule="auto"/>
              <w:rPr>
                <w:b/>
                <w:color w:val="FF0000"/>
                <w:sz w:val="20"/>
                <w:szCs w:val="20"/>
              </w:rPr>
            </w:pPr>
          </w:p>
        </w:tc>
        <w:tc>
          <w:tcPr>
            <w:tcW w:w="2835"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FD18D7" w:rsidRDefault="00FD18D7">
            <w:pPr>
              <w:jc w:val="right"/>
              <w:rPr>
                <w:b/>
                <w:sz w:val="20"/>
                <w:szCs w:val="20"/>
              </w:rPr>
            </w:pPr>
            <w:r>
              <w:rPr>
                <w:b/>
                <w:sz w:val="20"/>
                <w:szCs w:val="20"/>
              </w:rPr>
              <w:t xml:space="preserve">Cost paid through school fund raising </w:t>
            </w:r>
          </w:p>
        </w:tc>
        <w:tc>
          <w:tcPr>
            <w:tcW w:w="1097" w:type="dxa"/>
            <w:tcBorders>
              <w:top w:val="single" w:sz="12" w:space="0" w:color="000000"/>
              <w:left w:val="single" w:sz="12" w:space="0" w:color="000000"/>
              <w:bottom w:val="single" w:sz="12" w:space="0" w:color="000000"/>
              <w:right w:val="single" w:sz="12" w:space="0" w:color="000000"/>
            </w:tcBorders>
          </w:tcPr>
          <w:p w:rsidR="00FD18D7" w:rsidRDefault="00FD18D7">
            <w:pPr>
              <w:rPr>
                <w:b/>
                <w:color w:val="FF0000"/>
                <w:sz w:val="20"/>
                <w:szCs w:val="20"/>
              </w:rPr>
            </w:pPr>
            <w:r>
              <w:rPr>
                <w:b/>
                <w:color w:val="00B050"/>
                <w:sz w:val="20"/>
                <w:szCs w:val="20"/>
              </w:rPr>
              <w:t>£2,000</w:t>
            </w:r>
          </w:p>
        </w:tc>
      </w:tr>
      <w:tr w:rsidR="00FD18D7" w:rsidTr="00A441A3">
        <w:tc>
          <w:tcPr>
            <w:tcW w:w="11199" w:type="dxa"/>
            <w:gridSpan w:val="2"/>
            <w:vMerge/>
          </w:tcPr>
          <w:p w:rsidR="00FD18D7" w:rsidRDefault="00FD18D7">
            <w:pPr>
              <w:widowControl w:val="0"/>
              <w:pBdr>
                <w:top w:val="nil"/>
                <w:left w:val="nil"/>
                <w:bottom w:val="nil"/>
                <w:right w:val="nil"/>
                <w:between w:val="nil"/>
              </w:pBdr>
              <w:spacing w:line="276" w:lineRule="auto"/>
              <w:rPr>
                <w:b/>
                <w:color w:val="FF0000"/>
                <w:sz w:val="20"/>
                <w:szCs w:val="20"/>
              </w:rPr>
            </w:pPr>
          </w:p>
        </w:tc>
        <w:tc>
          <w:tcPr>
            <w:tcW w:w="2835"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FD18D7" w:rsidRDefault="00FD18D7">
            <w:pPr>
              <w:jc w:val="right"/>
              <w:rPr>
                <w:b/>
                <w:sz w:val="20"/>
                <w:szCs w:val="20"/>
              </w:rPr>
            </w:pPr>
            <w:r>
              <w:rPr>
                <w:b/>
                <w:sz w:val="20"/>
                <w:szCs w:val="20"/>
              </w:rPr>
              <w:t>Cost paid through school budget</w:t>
            </w:r>
          </w:p>
        </w:tc>
        <w:tc>
          <w:tcPr>
            <w:tcW w:w="1097" w:type="dxa"/>
            <w:tcBorders>
              <w:top w:val="single" w:sz="12" w:space="0" w:color="000000"/>
              <w:left w:val="single" w:sz="12" w:space="0" w:color="000000"/>
              <w:bottom w:val="single" w:sz="12" w:space="0" w:color="000000"/>
              <w:right w:val="single" w:sz="12" w:space="0" w:color="000000"/>
            </w:tcBorders>
          </w:tcPr>
          <w:p w:rsidR="00FD18D7" w:rsidRDefault="002C52E4" w:rsidP="002C52E4">
            <w:pPr>
              <w:rPr>
                <w:b/>
                <w:color w:val="FF0000"/>
                <w:sz w:val="20"/>
                <w:szCs w:val="20"/>
              </w:rPr>
            </w:pPr>
            <w:r>
              <w:rPr>
                <w:b/>
                <w:sz w:val="20"/>
                <w:szCs w:val="20"/>
              </w:rPr>
              <w:t>£86</w:t>
            </w:r>
            <w:r w:rsidR="00975527">
              <w:rPr>
                <w:b/>
                <w:sz w:val="20"/>
                <w:szCs w:val="20"/>
              </w:rPr>
              <w:t>5</w:t>
            </w:r>
            <w:r>
              <w:rPr>
                <w:b/>
                <w:sz w:val="20"/>
                <w:szCs w:val="20"/>
              </w:rPr>
              <w:t>7 (devolved capital)</w:t>
            </w:r>
          </w:p>
        </w:tc>
      </w:tr>
      <w:tr w:rsidR="009573DD" w:rsidTr="00A441A3">
        <w:trPr>
          <w:trHeight w:val="24"/>
        </w:trPr>
        <w:tc>
          <w:tcPr>
            <w:tcW w:w="11199" w:type="dxa"/>
            <w:gridSpan w:val="2"/>
          </w:tcPr>
          <w:p w:rsidR="009573DD" w:rsidRDefault="009573DD">
            <w:pPr>
              <w:widowControl w:val="0"/>
              <w:pBdr>
                <w:top w:val="nil"/>
                <w:left w:val="nil"/>
                <w:bottom w:val="nil"/>
                <w:right w:val="nil"/>
                <w:between w:val="nil"/>
              </w:pBdr>
              <w:spacing w:line="276" w:lineRule="auto"/>
              <w:rPr>
                <w:b/>
                <w:color w:val="FF0000"/>
                <w:sz w:val="20"/>
                <w:szCs w:val="20"/>
              </w:rPr>
            </w:pPr>
          </w:p>
        </w:tc>
        <w:tc>
          <w:tcPr>
            <w:tcW w:w="2835"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rsidR="009573DD" w:rsidRDefault="009573DD">
            <w:pPr>
              <w:jc w:val="right"/>
              <w:rPr>
                <w:b/>
                <w:sz w:val="20"/>
                <w:szCs w:val="20"/>
              </w:rPr>
            </w:pPr>
          </w:p>
        </w:tc>
        <w:tc>
          <w:tcPr>
            <w:tcW w:w="1097" w:type="dxa"/>
            <w:tcBorders>
              <w:top w:val="single" w:sz="12" w:space="0" w:color="000000"/>
              <w:left w:val="single" w:sz="12" w:space="0" w:color="000000"/>
              <w:bottom w:val="single" w:sz="12" w:space="0" w:color="000000"/>
              <w:right w:val="single" w:sz="12" w:space="0" w:color="000000"/>
            </w:tcBorders>
            <w:shd w:val="clear" w:color="auto" w:fill="D9D9D9"/>
          </w:tcPr>
          <w:p w:rsidR="009573DD" w:rsidRDefault="009573DD">
            <w:pPr>
              <w:rPr>
                <w:b/>
                <w:sz w:val="20"/>
                <w:szCs w:val="20"/>
              </w:rPr>
            </w:pPr>
          </w:p>
        </w:tc>
      </w:tr>
    </w:tbl>
    <w:p w:rsidR="009573DD" w:rsidRDefault="009573DD">
      <w:pPr>
        <w:rPr>
          <w:sz w:val="18"/>
          <w:szCs w:val="18"/>
        </w:rPr>
      </w:pPr>
    </w:p>
    <w:sectPr w:rsidR="009573DD">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18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036B5E"/>
    <w:multiLevelType w:val="hybridMultilevel"/>
    <w:tmpl w:val="8ABE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E067D"/>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405D92"/>
    <w:multiLevelType w:val="multilevel"/>
    <w:tmpl w:val="EEF4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57AD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010219"/>
    <w:multiLevelType w:val="multilevel"/>
    <w:tmpl w:val="FFFFFFFF"/>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B6B39E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2"/>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DD"/>
    <w:rsid w:val="00061EAF"/>
    <w:rsid w:val="0006408C"/>
    <w:rsid w:val="0022238C"/>
    <w:rsid w:val="00242AC0"/>
    <w:rsid w:val="002C52E4"/>
    <w:rsid w:val="0031685C"/>
    <w:rsid w:val="0049497F"/>
    <w:rsid w:val="00496201"/>
    <w:rsid w:val="006B1EC2"/>
    <w:rsid w:val="006D7D5D"/>
    <w:rsid w:val="007312F8"/>
    <w:rsid w:val="007350F0"/>
    <w:rsid w:val="00823080"/>
    <w:rsid w:val="009573DD"/>
    <w:rsid w:val="00975527"/>
    <w:rsid w:val="00A441A3"/>
    <w:rsid w:val="00A8690C"/>
    <w:rsid w:val="00B53AB4"/>
    <w:rsid w:val="00CF241C"/>
    <w:rsid w:val="00D74377"/>
    <w:rsid w:val="00EA47DE"/>
    <w:rsid w:val="00FD1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270"/>
  <w15:docId w15:val="{604B420E-C8CB-2648-9830-35CEF242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style>
  <w:style w:type="paragraph" w:styleId="Heading1">
    <w:name w:val="heading 1"/>
    <w:basedOn w:val="Normal"/>
    <w:next w:val="Normal"/>
    <w:link w:val="Heading1Char"/>
    <w:uiPriority w:val="9"/>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07588">
      <w:bodyDiv w:val="1"/>
      <w:marLeft w:val="0"/>
      <w:marRight w:val="0"/>
      <w:marTop w:val="0"/>
      <w:marBottom w:val="0"/>
      <w:divBdr>
        <w:top w:val="none" w:sz="0" w:space="0" w:color="auto"/>
        <w:left w:val="none" w:sz="0" w:space="0" w:color="auto"/>
        <w:bottom w:val="none" w:sz="0" w:space="0" w:color="auto"/>
        <w:right w:val="none" w:sz="0" w:space="0" w:color="auto"/>
      </w:divBdr>
    </w:div>
    <w:div w:id="154521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ducationendowmentfoundation.org.uk/covid-19-resources/covid-19-support-guid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B98703-7557-4838-8D86-19F07E65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Gregory, Helen</cp:lastModifiedBy>
  <cp:revision>2</cp:revision>
  <dcterms:created xsi:type="dcterms:W3CDTF">2021-05-27T14:44:00Z</dcterms:created>
  <dcterms:modified xsi:type="dcterms:W3CDTF">2021-05-27T14:44:00Z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