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965AC" w14:textId="77777777" w:rsidR="00C26561" w:rsidRPr="00207BC3" w:rsidRDefault="00AD7B5F" w:rsidP="00207BC3">
      <w:pPr>
        <w:tabs>
          <w:tab w:val="left" w:pos="2880"/>
          <w:tab w:val="right" w:pos="24106"/>
        </w:tabs>
        <w:spacing w:after="0" w:line="240" w:lineRule="auto"/>
        <w:ind w:left="1440"/>
        <w:rPr>
          <w:b/>
          <w:sz w:val="24"/>
          <w:szCs w:val="24"/>
        </w:rPr>
      </w:pPr>
      <w:bookmarkStart w:id="0" w:name="_GoBack"/>
      <w:bookmarkEnd w:id="0"/>
      <w:r w:rsidRPr="00AD7B5F">
        <w:rPr>
          <w:noProof/>
          <w:sz w:val="24"/>
          <w:szCs w:val="24"/>
          <w:lang w:eastAsia="en-GB"/>
        </w:rPr>
        <w:drawing>
          <wp:anchor distT="0" distB="0" distL="114300" distR="114300" simplePos="0" relativeHeight="251661312" behindDoc="0" locked="0" layoutInCell="1" allowOverlap="1" wp14:anchorId="0E5C4D14" wp14:editId="0605A886">
            <wp:simplePos x="0" y="0"/>
            <wp:positionH relativeFrom="column">
              <wp:posOffset>219075</wp:posOffset>
            </wp:positionH>
            <wp:positionV relativeFrom="paragraph">
              <wp:posOffset>13335</wp:posOffset>
            </wp:positionV>
            <wp:extent cx="1695450" cy="1414824"/>
            <wp:effectExtent l="0" t="0" r="0" b="0"/>
            <wp:wrapNone/>
            <wp:docPr id="2" name="Picture 2" descr="D:\Durham Lane new logo\Logo Formats with Strap\Durham-Lane-PS-Logo-with-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rham Lane new logo\Logo Formats with Strap\Durham-Lane-PS-Logo-with-Stra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50" cy="1414824"/>
                    </a:xfrm>
                    <a:prstGeom prst="rect">
                      <a:avLst/>
                    </a:prstGeom>
                    <a:noFill/>
                    <a:ln>
                      <a:noFill/>
                    </a:ln>
                  </pic:spPr>
                </pic:pic>
              </a:graphicData>
            </a:graphic>
            <wp14:sizeRelH relativeFrom="page">
              <wp14:pctWidth>0</wp14:pctWidth>
            </wp14:sizeRelH>
            <wp14:sizeRelV relativeFrom="page">
              <wp14:pctHeight>0</wp14:pctHeight>
            </wp14:sizeRelV>
          </wp:anchor>
        </w:drawing>
      </w:r>
      <w:r w:rsidR="00207BC3">
        <w:rPr>
          <w:b/>
          <w:sz w:val="28"/>
          <w:szCs w:val="28"/>
        </w:rPr>
        <w:tab/>
      </w:r>
      <w:r w:rsidR="00207BC3" w:rsidRPr="00207BC3">
        <w:rPr>
          <w:b/>
          <w:sz w:val="24"/>
          <w:szCs w:val="24"/>
        </w:rPr>
        <w:tab/>
      </w:r>
      <w:r w:rsidR="00C26561" w:rsidRPr="00207BC3">
        <w:rPr>
          <w:b/>
          <w:sz w:val="24"/>
          <w:szCs w:val="24"/>
        </w:rPr>
        <w:t>Head</w:t>
      </w:r>
      <w:r w:rsidR="00FC42CC" w:rsidRPr="00207BC3">
        <w:rPr>
          <w:b/>
          <w:sz w:val="24"/>
          <w:szCs w:val="24"/>
        </w:rPr>
        <w:t xml:space="preserve"> T</w:t>
      </w:r>
      <w:r w:rsidR="00207BC3" w:rsidRPr="00207BC3">
        <w:rPr>
          <w:b/>
          <w:sz w:val="24"/>
          <w:szCs w:val="24"/>
        </w:rPr>
        <w:t>eacher – Mrs Helen Gregory</w:t>
      </w:r>
    </w:p>
    <w:p w14:paraId="14AE268B" w14:textId="77777777" w:rsidR="00FC42CC" w:rsidRPr="00207BC3" w:rsidRDefault="00207BC3" w:rsidP="00207BC3">
      <w:pPr>
        <w:tabs>
          <w:tab w:val="left" w:pos="1926"/>
          <w:tab w:val="right" w:pos="24106"/>
        </w:tabs>
        <w:spacing w:after="0" w:line="240" w:lineRule="auto"/>
        <w:rPr>
          <w:sz w:val="24"/>
          <w:szCs w:val="24"/>
        </w:rPr>
      </w:pPr>
      <w:r w:rsidRPr="00207BC3">
        <w:rPr>
          <w:sz w:val="24"/>
          <w:szCs w:val="24"/>
        </w:rPr>
        <w:tab/>
      </w:r>
      <w:r w:rsidRPr="00207BC3">
        <w:rPr>
          <w:sz w:val="24"/>
          <w:szCs w:val="24"/>
        </w:rPr>
        <w:tab/>
        <w:t xml:space="preserve">Amberley Way, </w:t>
      </w:r>
      <w:proofErr w:type="spellStart"/>
      <w:r w:rsidRPr="00207BC3">
        <w:rPr>
          <w:sz w:val="24"/>
          <w:szCs w:val="24"/>
        </w:rPr>
        <w:t>Eaglescliffe</w:t>
      </w:r>
      <w:proofErr w:type="spellEnd"/>
    </w:p>
    <w:p w14:paraId="780958AB" w14:textId="77777777" w:rsidR="00FC42CC" w:rsidRPr="00207BC3" w:rsidRDefault="00207BC3" w:rsidP="00207BC3">
      <w:pPr>
        <w:tabs>
          <w:tab w:val="left" w:pos="1926"/>
          <w:tab w:val="left" w:pos="2225"/>
          <w:tab w:val="left" w:pos="3086"/>
          <w:tab w:val="right" w:pos="24106"/>
        </w:tabs>
        <w:spacing w:after="0" w:line="240" w:lineRule="auto"/>
        <w:rPr>
          <w:sz w:val="24"/>
          <w:szCs w:val="24"/>
        </w:rPr>
      </w:pPr>
      <w:r w:rsidRPr="00207BC3">
        <w:rPr>
          <w:sz w:val="24"/>
          <w:szCs w:val="24"/>
        </w:rPr>
        <w:tab/>
      </w:r>
      <w:r w:rsidRPr="00207BC3">
        <w:rPr>
          <w:sz w:val="24"/>
          <w:szCs w:val="24"/>
        </w:rPr>
        <w:tab/>
      </w:r>
      <w:r w:rsidRPr="00207BC3">
        <w:rPr>
          <w:sz w:val="24"/>
          <w:szCs w:val="24"/>
        </w:rPr>
        <w:tab/>
      </w:r>
      <w:r w:rsidRPr="00207BC3">
        <w:rPr>
          <w:sz w:val="24"/>
          <w:szCs w:val="24"/>
        </w:rPr>
        <w:tab/>
      </w:r>
      <w:r w:rsidR="00C26561" w:rsidRPr="00207BC3">
        <w:rPr>
          <w:sz w:val="24"/>
          <w:szCs w:val="24"/>
        </w:rPr>
        <w:t>Stockton on Tees</w:t>
      </w:r>
    </w:p>
    <w:p w14:paraId="199B7E7A" w14:textId="77777777" w:rsidR="00C26561" w:rsidRPr="00207BC3" w:rsidRDefault="00207BC3" w:rsidP="00207BC3">
      <w:pPr>
        <w:tabs>
          <w:tab w:val="left" w:pos="2338"/>
          <w:tab w:val="right" w:pos="24106"/>
        </w:tabs>
        <w:spacing w:after="0" w:line="240" w:lineRule="auto"/>
        <w:rPr>
          <w:sz w:val="24"/>
          <w:szCs w:val="24"/>
        </w:rPr>
      </w:pPr>
      <w:r w:rsidRPr="00207BC3">
        <w:rPr>
          <w:sz w:val="24"/>
          <w:szCs w:val="24"/>
        </w:rPr>
        <w:tab/>
      </w:r>
      <w:r w:rsidRPr="00207BC3">
        <w:rPr>
          <w:sz w:val="24"/>
          <w:szCs w:val="24"/>
        </w:rPr>
        <w:tab/>
        <w:t>TS16 0NG</w:t>
      </w:r>
    </w:p>
    <w:p w14:paraId="7D4FC697" w14:textId="77777777" w:rsidR="00FC42CC" w:rsidRPr="00207BC3" w:rsidRDefault="00207BC3" w:rsidP="00E215D6">
      <w:pPr>
        <w:spacing w:after="0" w:line="240" w:lineRule="auto"/>
        <w:jc w:val="right"/>
        <w:rPr>
          <w:sz w:val="24"/>
          <w:szCs w:val="24"/>
        </w:rPr>
      </w:pPr>
      <w:r w:rsidRPr="00207BC3">
        <w:rPr>
          <w:sz w:val="24"/>
          <w:szCs w:val="24"/>
        </w:rPr>
        <w:t>Tel: 01642 780742</w:t>
      </w:r>
    </w:p>
    <w:p w14:paraId="78827880" w14:textId="77777777" w:rsidR="00C26561" w:rsidRPr="00207BC3" w:rsidRDefault="00207BC3" w:rsidP="00FC42CC">
      <w:pPr>
        <w:spacing w:after="0" w:line="240" w:lineRule="auto"/>
        <w:jc w:val="right"/>
        <w:rPr>
          <w:sz w:val="24"/>
          <w:szCs w:val="24"/>
        </w:rPr>
      </w:pPr>
      <w:r w:rsidRPr="00207BC3">
        <w:rPr>
          <w:sz w:val="24"/>
          <w:szCs w:val="24"/>
        </w:rPr>
        <w:t xml:space="preserve">   </w:t>
      </w:r>
    </w:p>
    <w:p w14:paraId="4055CB33" w14:textId="4CC866BB" w:rsidR="00FC42CC" w:rsidRPr="00207BC3" w:rsidRDefault="00207BC3" w:rsidP="00527B03">
      <w:pPr>
        <w:tabs>
          <w:tab w:val="left" w:pos="785"/>
          <w:tab w:val="right" w:pos="24106"/>
        </w:tabs>
        <w:spacing w:after="0" w:line="240" w:lineRule="auto"/>
        <w:jc w:val="right"/>
        <w:rPr>
          <w:rStyle w:val="Hyperlink"/>
          <w:sz w:val="24"/>
          <w:szCs w:val="24"/>
        </w:rPr>
      </w:pPr>
      <w:r w:rsidRPr="00207BC3">
        <w:rPr>
          <w:sz w:val="24"/>
          <w:szCs w:val="24"/>
        </w:rPr>
        <w:tab/>
      </w:r>
      <w:r w:rsidR="00C26561" w:rsidRPr="00207BC3">
        <w:rPr>
          <w:sz w:val="24"/>
          <w:szCs w:val="24"/>
        </w:rPr>
        <w:t xml:space="preserve">Email: </w:t>
      </w:r>
      <w:r w:rsidR="00F63EC6">
        <w:rPr>
          <w:rStyle w:val="Hyperlink"/>
          <w:sz w:val="24"/>
          <w:szCs w:val="24"/>
        </w:rPr>
        <w:t>admin@durhamlane.org.uk</w:t>
      </w:r>
    </w:p>
    <w:p w14:paraId="36613161" w14:textId="77777777" w:rsidR="001564C7" w:rsidRPr="00207BC3" w:rsidRDefault="001564C7" w:rsidP="00FC42CC">
      <w:pPr>
        <w:pBdr>
          <w:bottom w:val="single" w:sz="12" w:space="1" w:color="auto"/>
        </w:pBdr>
        <w:spacing w:after="0" w:line="240" w:lineRule="auto"/>
        <w:jc w:val="right"/>
        <w:rPr>
          <w:rStyle w:val="Hyperlink"/>
          <w:sz w:val="24"/>
          <w:szCs w:val="24"/>
        </w:rPr>
      </w:pPr>
      <w:r w:rsidRPr="00207BC3">
        <w:rPr>
          <w:rStyle w:val="Hyperlink"/>
          <w:color w:val="auto"/>
          <w:sz w:val="24"/>
          <w:szCs w:val="24"/>
          <w:u w:val="none"/>
        </w:rPr>
        <w:t>Website:</w:t>
      </w:r>
      <w:r w:rsidRPr="00207BC3">
        <w:rPr>
          <w:rStyle w:val="Hyperlink"/>
          <w:color w:val="auto"/>
          <w:sz w:val="24"/>
          <w:szCs w:val="24"/>
        </w:rPr>
        <w:t xml:space="preserve"> </w:t>
      </w:r>
      <w:r w:rsidR="00207BC3" w:rsidRPr="00207BC3">
        <w:rPr>
          <w:rStyle w:val="Hyperlink"/>
          <w:sz w:val="24"/>
          <w:szCs w:val="24"/>
        </w:rPr>
        <w:t>www.durhamlane.org.uk</w:t>
      </w:r>
    </w:p>
    <w:p w14:paraId="49B02583" w14:textId="77777777" w:rsidR="004134DD" w:rsidRPr="00207BC3" w:rsidRDefault="004134DD" w:rsidP="005E5364">
      <w:pPr>
        <w:pBdr>
          <w:bottom w:val="single" w:sz="12" w:space="1" w:color="auto"/>
        </w:pBdr>
        <w:spacing w:after="0" w:line="240" w:lineRule="auto"/>
        <w:rPr>
          <w:rStyle w:val="Hyperlink"/>
          <w:sz w:val="28"/>
          <w:szCs w:val="28"/>
        </w:rPr>
      </w:pPr>
    </w:p>
    <w:p w14:paraId="059BF32D" w14:textId="77777777" w:rsidR="004134DD" w:rsidRDefault="004134DD" w:rsidP="001564C7">
      <w:pPr>
        <w:spacing w:after="0" w:line="240" w:lineRule="auto"/>
      </w:pPr>
    </w:p>
    <w:p w14:paraId="4ACCBDFE" w14:textId="77777777" w:rsidR="005D64A6" w:rsidRPr="005D64A6" w:rsidRDefault="005D64A6" w:rsidP="005E5364">
      <w:pPr>
        <w:spacing w:after="0" w:line="240" w:lineRule="auto"/>
        <w:jc w:val="both"/>
        <w:rPr>
          <w:sz w:val="24"/>
          <w:szCs w:val="24"/>
        </w:rPr>
      </w:pPr>
      <w:r w:rsidRPr="005D64A6">
        <w:rPr>
          <w:sz w:val="24"/>
          <w:szCs w:val="24"/>
        </w:rPr>
        <w:t xml:space="preserve">Dear Parents and Carers, </w:t>
      </w:r>
    </w:p>
    <w:p w14:paraId="5A0C4DB6" w14:textId="77777777" w:rsidR="005D64A6" w:rsidRDefault="005D64A6" w:rsidP="005D64A6">
      <w:pPr>
        <w:pStyle w:val="NormalWeb"/>
        <w:shd w:val="clear" w:color="auto" w:fill="FFFFFF"/>
        <w:spacing w:before="0" w:beforeAutospacing="0" w:after="0" w:afterAutospacing="0"/>
        <w:jc w:val="both"/>
        <w:rPr>
          <w:rFonts w:asciiTheme="minorHAnsi" w:hAnsiTheme="minorHAnsi" w:cstheme="minorHAnsi"/>
          <w:color w:val="444444"/>
        </w:rPr>
      </w:pPr>
    </w:p>
    <w:p w14:paraId="250E247F" w14:textId="77777777" w:rsidR="005D64A6" w:rsidRPr="00B67C63" w:rsidRDefault="005D64A6" w:rsidP="005D64A6">
      <w:pPr>
        <w:pStyle w:val="NormalWeb"/>
        <w:shd w:val="clear" w:color="auto" w:fill="FFFFFF"/>
        <w:spacing w:before="0" w:beforeAutospacing="0" w:after="0" w:afterAutospacing="0"/>
        <w:jc w:val="both"/>
        <w:rPr>
          <w:rFonts w:asciiTheme="minorHAnsi" w:hAnsiTheme="minorHAnsi" w:cstheme="minorHAnsi"/>
          <w:color w:val="444444"/>
        </w:rPr>
      </w:pPr>
      <w:r w:rsidRPr="00B67C63">
        <w:rPr>
          <w:rFonts w:asciiTheme="minorHAnsi" w:hAnsiTheme="minorHAnsi" w:cstheme="minorHAnsi"/>
          <w:color w:val="444444"/>
        </w:rPr>
        <w:t xml:space="preserve">The Government is providing additional funding to schools to help children in a range of circumstances.  This funding is called a </w:t>
      </w:r>
      <w:r w:rsidRPr="00B67C63">
        <w:rPr>
          <w:rFonts w:asciiTheme="minorHAnsi" w:hAnsiTheme="minorHAnsi" w:cstheme="minorHAnsi"/>
          <w:b/>
          <w:color w:val="444444"/>
        </w:rPr>
        <w:t>‘Pupil Premium’.</w:t>
      </w:r>
    </w:p>
    <w:p w14:paraId="2A9AECC3" w14:textId="77777777" w:rsidR="005D64A6" w:rsidRPr="00B67C63" w:rsidRDefault="005D64A6" w:rsidP="005D64A6">
      <w:pPr>
        <w:pStyle w:val="NormalWeb"/>
        <w:shd w:val="clear" w:color="auto" w:fill="FFFFFF"/>
        <w:jc w:val="both"/>
        <w:rPr>
          <w:rFonts w:asciiTheme="minorHAnsi" w:hAnsiTheme="minorHAnsi" w:cstheme="minorHAnsi"/>
          <w:color w:val="444444"/>
        </w:rPr>
      </w:pPr>
      <w:r w:rsidRPr="00B67C63">
        <w:rPr>
          <w:rFonts w:asciiTheme="minorHAnsi" w:hAnsiTheme="minorHAnsi" w:cstheme="minorHAnsi"/>
          <w:color w:val="444444"/>
        </w:rPr>
        <w:t>Pupil Premium is a sum of money paid to schools on an annual basis to support the education of children who have been in receipt of:</w:t>
      </w:r>
    </w:p>
    <w:p w14:paraId="1479B967" w14:textId="77777777" w:rsidR="005D64A6" w:rsidRPr="00B67C63" w:rsidRDefault="005D64A6" w:rsidP="005D64A6">
      <w:pPr>
        <w:pStyle w:val="NormalWeb"/>
        <w:numPr>
          <w:ilvl w:val="0"/>
          <w:numId w:val="5"/>
        </w:numPr>
        <w:shd w:val="clear" w:color="auto" w:fill="FFFFFF"/>
        <w:jc w:val="both"/>
        <w:rPr>
          <w:rFonts w:asciiTheme="minorHAnsi" w:hAnsiTheme="minorHAnsi" w:cstheme="minorHAnsi"/>
          <w:b/>
          <w:color w:val="444444"/>
        </w:rPr>
      </w:pPr>
      <w:r w:rsidRPr="00B67C63">
        <w:rPr>
          <w:rFonts w:asciiTheme="minorHAnsi" w:hAnsiTheme="minorHAnsi" w:cstheme="minorHAnsi"/>
          <w:b/>
          <w:color w:val="444444"/>
        </w:rPr>
        <w:t>Free school meals;</w:t>
      </w:r>
    </w:p>
    <w:p w14:paraId="1CCA5F9D" w14:textId="77777777" w:rsidR="005D64A6" w:rsidRPr="00B67C63" w:rsidRDefault="005D64A6" w:rsidP="005D64A6">
      <w:pPr>
        <w:pStyle w:val="NormalWeb"/>
        <w:numPr>
          <w:ilvl w:val="0"/>
          <w:numId w:val="5"/>
        </w:numPr>
        <w:shd w:val="clear" w:color="auto" w:fill="FFFFFF"/>
        <w:jc w:val="both"/>
        <w:rPr>
          <w:rFonts w:asciiTheme="minorHAnsi" w:hAnsiTheme="minorHAnsi" w:cstheme="minorHAnsi"/>
          <w:b/>
          <w:color w:val="444444"/>
        </w:rPr>
      </w:pPr>
      <w:r w:rsidRPr="00B67C63">
        <w:rPr>
          <w:rFonts w:asciiTheme="minorHAnsi" w:hAnsiTheme="minorHAnsi" w:cstheme="minorHAnsi"/>
          <w:b/>
          <w:color w:val="444444"/>
        </w:rPr>
        <w:t>Have parents who are members of the armed forces;</w:t>
      </w:r>
    </w:p>
    <w:p w14:paraId="1AC2D08C" w14:textId="77777777" w:rsidR="005D64A6" w:rsidRPr="005D64A6" w:rsidRDefault="005D64A6" w:rsidP="005D64A6">
      <w:pPr>
        <w:pStyle w:val="NormalWeb"/>
        <w:numPr>
          <w:ilvl w:val="0"/>
          <w:numId w:val="5"/>
        </w:numPr>
        <w:shd w:val="clear" w:color="auto" w:fill="FFFFFF"/>
        <w:jc w:val="both"/>
        <w:rPr>
          <w:rFonts w:asciiTheme="minorHAnsi" w:hAnsiTheme="minorHAnsi" w:cstheme="minorHAnsi"/>
          <w:b/>
          <w:color w:val="444444"/>
        </w:rPr>
      </w:pPr>
      <w:r w:rsidRPr="00B67C63">
        <w:rPr>
          <w:rFonts w:asciiTheme="minorHAnsi" w:hAnsiTheme="minorHAnsi" w:cstheme="minorHAnsi"/>
          <w:b/>
          <w:color w:val="444444"/>
        </w:rPr>
        <w:t>In looked After Care or have been adopted.</w:t>
      </w:r>
    </w:p>
    <w:p w14:paraId="3EC73B6A" w14:textId="77777777" w:rsidR="005D64A6" w:rsidRPr="00B67C63" w:rsidRDefault="005D64A6" w:rsidP="005D64A6">
      <w:pPr>
        <w:pStyle w:val="NormalWeb"/>
        <w:shd w:val="clear" w:color="auto" w:fill="FFFFFF"/>
        <w:jc w:val="both"/>
        <w:rPr>
          <w:rStyle w:val="Strong"/>
          <w:rFonts w:asciiTheme="minorHAnsi" w:hAnsiTheme="minorHAnsi" w:cstheme="minorHAnsi"/>
          <w:color w:val="444444"/>
        </w:rPr>
      </w:pPr>
      <w:r w:rsidRPr="00B67C63">
        <w:rPr>
          <w:rFonts w:asciiTheme="minorHAnsi" w:hAnsiTheme="minorHAnsi" w:cstheme="minorHAnsi"/>
          <w:color w:val="444444"/>
        </w:rPr>
        <w:t xml:space="preserve">With this money we are able to fund additional teaching for pupils on a one-to-one or small group basis.   We can also provide financial support to enhance opportunities within the curriculum for residential visits and extra curricula access to enhance learning.   </w:t>
      </w:r>
      <w:r w:rsidRPr="00B67C63">
        <w:rPr>
          <w:rFonts w:asciiTheme="minorHAnsi" w:hAnsiTheme="minorHAnsi" w:cstheme="minorHAnsi"/>
          <w:b/>
          <w:color w:val="444444"/>
        </w:rPr>
        <w:t>If you think you are eligible p</w:t>
      </w:r>
      <w:r w:rsidRPr="00B67C63">
        <w:rPr>
          <w:rStyle w:val="Strong"/>
          <w:rFonts w:asciiTheme="minorHAnsi" w:hAnsiTheme="minorHAnsi" w:cstheme="minorHAnsi"/>
          <w:color w:val="444444"/>
        </w:rPr>
        <w:t>lease c</w:t>
      </w:r>
      <w:r>
        <w:rPr>
          <w:rStyle w:val="Strong"/>
          <w:rFonts w:asciiTheme="minorHAnsi" w:hAnsiTheme="minorHAnsi" w:cstheme="minorHAnsi"/>
          <w:color w:val="444444"/>
        </w:rPr>
        <w:t>ontact Mrs Gregory - Head T</w:t>
      </w:r>
      <w:r w:rsidRPr="00B67C63">
        <w:rPr>
          <w:rStyle w:val="Strong"/>
          <w:rFonts w:asciiTheme="minorHAnsi" w:hAnsiTheme="minorHAnsi" w:cstheme="minorHAnsi"/>
          <w:color w:val="444444"/>
        </w:rPr>
        <w:t>eacher or the school office to make sure your child doesn’t miss out.</w:t>
      </w:r>
    </w:p>
    <w:p w14:paraId="7C3F1FF4" w14:textId="77777777" w:rsidR="005D64A6" w:rsidRPr="00B67C63" w:rsidRDefault="005D64A6" w:rsidP="005D64A6">
      <w:pPr>
        <w:pStyle w:val="NormalWeb"/>
        <w:shd w:val="clear" w:color="auto" w:fill="FFFFFF"/>
        <w:spacing w:after="0" w:afterAutospacing="0"/>
        <w:jc w:val="both"/>
        <w:rPr>
          <w:rStyle w:val="Strong"/>
          <w:rFonts w:asciiTheme="minorHAnsi" w:hAnsiTheme="minorHAnsi" w:cstheme="minorHAnsi"/>
          <w:color w:val="444444"/>
          <w:u w:val="single"/>
        </w:rPr>
      </w:pPr>
      <w:r w:rsidRPr="00B67C63">
        <w:rPr>
          <w:rStyle w:val="Strong"/>
          <w:rFonts w:asciiTheme="minorHAnsi" w:hAnsiTheme="minorHAnsi" w:cstheme="minorHAnsi"/>
          <w:color w:val="444444"/>
          <w:u w:val="single"/>
        </w:rPr>
        <w:t>Free School Meals</w:t>
      </w:r>
    </w:p>
    <w:p w14:paraId="1CB9DAAA" w14:textId="77777777" w:rsidR="005D64A6" w:rsidRPr="00B67C63" w:rsidRDefault="005D64A6" w:rsidP="005D64A6">
      <w:pPr>
        <w:pStyle w:val="NormalWeb"/>
        <w:shd w:val="clear" w:color="auto" w:fill="FFFFFF"/>
        <w:spacing w:before="0" w:beforeAutospacing="0" w:after="0" w:afterAutospacing="0"/>
        <w:jc w:val="both"/>
        <w:rPr>
          <w:rStyle w:val="Strong"/>
          <w:rFonts w:asciiTheme="minorHAnsi" w:hAnsiTheme="minorHAnsi" w:cstheme="minorHAnsi"/>
          <w:color w:val="444444"/>
          <w:u w:val="single"/>
        </w:rPr>
      </w:pPr>
      <w:r w:rsidRPr="00B67C63">
        <w:rPr>
          <w:rStyle w:val="Strong"/>
          <w:rFonts w:asciiTheme="minorHAnsi" w:hAnsiTheme="minorHAnsi" w:cstheme="minorHAnsi"/>
          <w:color w:val="444444"/>
        </w:rPr>
        <w:t>How does it work?</w:t>
      </w:r>
    </w:p>
    <w:p w14:paraId="21066B86" w14:textId="77777777" w:rsidR="005D64A6" w:rsidRPr="005D64A6" w:rsidRDefault="005D64A6" w:rsidP="005D64A6">
      <w:pPr>
        <w:shd w:val="clear" w:color="auto" w:fill="FAFAFA"/>
        <w:spacing w:after="0" w:line="300" w:lineRule="atLeast"/>
        <w:jc w:val="both"/>
        <w:rPr>
          <w:rFonts w:cstheme="minorHAnsi"/>
          <w:color w:val="444444"/>
          <w:sz w:val="24"/>
          <w:szCs w:val="24"/>
        </w:rPr>
      </w:pPr>
      <w:r w:rsidRPr="005D64A6">
        <w:rPr>
          <w:rFonts w:cstheme="minorHAnsi"/>
          <w:color w:val="444444"/>
          <w:sz w:val="24"/>
          <w:szCs w:val="24"/>
        </w:rPr>
        <w:t>First, check if you qualify – it is not just if you are unemployed, so please look at the list provided.</w:t>
      </w:r>
    </w:p>
    <w:p w14:paraId="0E57BD43" w14:textId="77777777" w:rsidR="005D64A6" w:rsidRPr="005D64A6" w:rsidRDefault="005D64A6" w:rsidP="005D64A6">
      <w:pPr>
        <w:numPr>
          <w:ilvl w:val="0"/>
          <w:numId w:val="3"/>
        </w:numPr>
        <w:shd w:val="clear" w:color="auto" w:fill="FAFAFA"/>
        <w:spacing w:after="100" w:afterAutospacing="1" w:line="300" w:lineRule="atLeast"/>
        <w:jc w:val="both"/>
        <w:rPr>
          <w:rFonts w:cstheme="minorHAnsi"/>
          <w:color w:val="444444"/>
          <w:sz w:val="24"/>
          <w:szCs w:val="24"/>
        </w:rPr>
      </w:pPr>
      <w:r w:rsidRPr="005D64A6">
        <w:rPr>
          <w:rFonts w:cstheme="minorHAnsi"/>
          <w:color w:val="444444"/>
          <w:sz w:val="24"/>
          <w:szCs w:val="24"/>
        </w:rPr>
        <w:t xml:space="preserve">Registering is really quick and easy – if you think you qualify, contact the Free School Meals Team at Stockton Borough Council on </w:t>
      </w:r>
      <w:r w:rsidRPr="005D64A6">
        <w:rPr>
          <w:rStyle w:val="Strong"/>
          <w:rFonts w:cstheme="minorHAnsi"/>
          <w:color w:val="444444"/>
          <w:sz w:val="24"/>
          <w:szCs w:val="24"/>
        </w:rPr>
        <w:t>01642 526605</w:t>
      </w:r>
      <w:r w:rsidRPr="005D64A6">
        <w:rPr>
          <w:rFonts w:cstheme="minorHAnsi"/>
          <w:color w:val="444444"/>
          <w:sz w:val="24"/>
          <w:szCs w:val="24"/>
        </w:rPr>
        <w:t xml:space="preserve"> who will help you to register.</w:t>
      </w:r>
    </w:p>
    <w:p w14:paraId="5704750D" w14:textId="77777777" w:rsidR="005D64A6" w:rsidRPr="005D64A6" w:rsidRDefault="005D64A6" w:rsidP="005D64A6">
      <w:pPr>
        <w:numPr>
          <w:ilvl w:val="0"/>
          <w:numId w:val="3"/>
        </w:numPr>
        <w:shd w:val="clear" w:color="auto" w:fill="FAFAFA"/>
        <w:spacing w:before="100" w:beforeAutospacing="1" w:after="100" w:afterAutospacing="1" w:line="300" w:lineRule="atLeast"/>
        <w:jc w:val="both"/>
        <w:rPr>
          <w:rFonts w:cstheme="minorHAnsi"/>
          <w:color w:val="444444"/>
          <w:sz w:val="24"/>
          <w:szCs w:val="24"/>
        </w:rPr>
      </w:pPr>
      <w:r w:rsidRPr="005D64A6">
        <w:rPr>
          <w:rFonts w:cstheme="minorHAnsi"/>
          <w:color w:val="444444"/>
          <w:sz w:val="24"/>
          <w:szCs w:val="24"/>
        </w:rPr>
        <w:t>If you want your child to have a free, healthy meal at lunchtime that’s great – they will get the free meal (saving you more than £350 a year), extra benefits and the school gets £1345 extra.</w:t>
      </w:r>
    </w:p>
    <w:p w14:paraId="610B5906" w14:textId="77777777" w:rsidR="005D64A6" w:rsidRPr="00B67C63" w:rsidRDefault="005D64A6" w:rsidP="005D64A6">
      <w:pPr>
        <w:numPr>
          <w:ilvl w:val="0"/>
          <w:numId w:val="3"/>
        </w:numPr>
        <w:shd w:val="clear" w:color="auto" w:fill="FFFFFF"/>
        <w:spacing w:before="100" w:beforeAutospacing="1" w:after="100" w:afterAutospacing="1" w:line="300" w:lineRule="atLeast"/>
        <w:jc w:val="both"/>
        <w:rPr>
          <w:rFonts w:cstheme="minorHAnsi"/>
          <w:color w:val="444444"/>
          <w:sz w:val="24"/>
          <w:szCs w:val="24"/>
        </w:rPr>
      </w:pPr>
      <w:r w:rsidRPr="00B67C63">
        <w:rPr>
          <w:rFonts w:cstheme="minorHAnsi"/>
          <w:color w:val="444444"/>
          <w:sz w:val="24"/>
          <w:szCs w:val="24"/>
        </w:rPr>
        <w:t>If you don’t want your child to have the school meals they can continue their lunchtime routine as normal – as long as you qualify and are registe</w:t>
      </w:r>
      <w:r>
        <w:rPr>
          <w:rFonts w:cstheme="minorHAnsi"/>
          <w:color w:val="444444"/>
          <w:sz w:val="24"/>
          <w:szCs w:val="24"/>
        </w:rPr>
        <w:t>red, the school still gets £1345</w:t>
      </w:r>
      <w:r w:rsidRPr="00B67C63">
        <w:rPr>
          <w:rFonts w:cstheme="minorHAnsi"/>
          <w:color w:val="444444"/>
          <w:sz w:val="24"/>
          <w:szCs w:val="24"/>
        </w:rPr>
        <w:t xml:space="preserve"> extra.</w:t>
      </w:r>
    </w:p>
    <w:p w14:paraId="0B632B33" w14:textId="77777777" w:rsidR="005D64A6" w:rsidRPr="00B67C63" w:rsidRDefault="005D64A6" w:rsidP="005D64A6">
      <w:pPr>
        <w:numPr>
          <w:ilvl w:val="0"/>
          <w:numId w:val="3"/>
        </w:numPr>
        <w:shd w:val="clear" w:color="auto" w:fill="FFFFFF"/>
        <w:spacing w:before="100" w:beforeAutospacing="1" w:after="100" w:afterAutospacing="1" w:line="300" w:lineRule="atLeast"/>
        <w:jc w:val="both"/>
        <w:rPr>
          <w:rFonts w:cstheme="minorHAnsi"/>
          <w:color w:val="444444"/>
          <w:sz w:val="24"/>
          <w:szCs w:val="24"/>
        </w:rPr>
      </w:pPr>
      <w:r w:rsidRPr="00B67C63">
        <w:rPr>
          <w:rFonts w:cstheme="minorHAnsi"/>
          <w:color w:val="444444"/>
          <w:sz w:val="24"/>
          <w:szCs w:val="24"/>
        </w:rPr>
        <w:t>No one will know you have registered and it will not affect any other benefits you are claiming.</w:t>
      </w:r>
    </w:p>
    <w:p w14:paraId="767D0C34" w14:textId="77777777" w:rsidR="005D64A6" w:rsidRPr="005D64A6" w:rsidRDefault="005D64A6" w:rsidP="005D64A6">
      <w:pPr>
        <w:shd w:val="clear" w:color="auto" w:fill="FFFFFF"/>
        <w:spacing w:after="0" w:line="330" w:lineRule="atLeast"/>
        <w:jc w:val="both"/>
        <w:outlineLvl w:val="3"/>
        <w:rPr>
          <w:rFonts w:cstheme="minorHAnsi"/>
          <w:b/>
          <w:color w:val="444444"/>
          <w:sz w:val="24"/>
          <w:szCs w:val="24"/>
        </w:rPr>
      </w:pPr>
      <w:r w:rsidRPr="005D64A6">
        <w:rPr>
          <w:rFonts w:cstheme="minorHAnsi"/>
          <w:b/>
          <w:color w:val="444444"/>
          <w:sz w:val="24"/>
          <w:szCs w:val="24"/>
        </w:rPr>
        <w:t>Do you qualify?</w:t>
      </w:r>
    </w:p>
    <w:p w14:paraId="364A2E70" w14:textId="77777777" w:rsidR="005D64A6" w:rsidRPr="005D64A6" w:rsidRDefault="005D64A6" w:rsidP="005D64A6">
      <w:pPr>
        <w:pStyle w:val="NormalWeb"/>
        <w:shd w:val="clear" w:color="auto" w:fill="FFFFFF"/>
        <w:spacing w:before="0" w:beforeAutospacing="0" w:after="0" w:afterAutospacing="0" w:line="300" w:lineRule="atLeast"/>
        <w:jc w:val="both"/>
        <w:rPr>
          <w:rFonts w:asciiTheme="minorHAnsi" w:hAnsiTheme="minorHAnsi" w:cstheme="minorHAnsi"/>
          <w:color w:val="444444"/>
        </w:rPr>
      </w:pPr>
      <w:r w:rsidRPr="005D64A6">
        <w:rPr>
          <w:rFonts w:asciiTheme="minorHAnsi" w:hAnsiTheme="minorHAnsi" w:cstheme="minorHAnsi"/>
          <w:color w:val="444444"/>
        </w:rPr>
        <w:t>You can register your child for Free School Meals if you get any of these benefits:</w:t>
      </w:r>
    </w:p>
    <w:p w14:paraId="56E448CA" w14:textId="77777777" w:rsidR="005D64A6" w:rsidRPr="005D64A6" w:rsidRDefault="005D64A6" w:rsidP="005D64A6">
      <w:pPr>
        <w:numPr>
          <w:ilvl w:val="0"/>
          <w:numId w:val="4"/>
        </w:numPr>
        <w:shd w:val="clear" w:color="auto" w:fill="FFFFFF"/>
        <w:spacing w:after="0" w:line="300" w:lineRule="atLeast"/>
        <w:jc w:val="both"/>
        <w:rPr>
          <w:rFonts w:cstheme="minorHAnsi"/>
          <w:color w:val="444444"/>
          <w:sz w:val="24"/>
          <w:szCs w:val="24"/>
        </w:rPr>
      </w:pPr>
      <w:r w:rsidRPr="005D64A6">
        <w:rPr>
          <w:rFonts w:cstheme="minorHAnsi"/>
          <w:color w:val="444444"/>
          <w:sz w:val="24"/>
          <w:szCs w:val="24"/>
        </w:rPr>
        <w:t>Income Support</w:t>
      </w:r>
    </w:p>
    <w:p w14:paraId="0EC95FE0" w14:textId="77777777" w:rsidR="005D64A6" w:rsidRPr="005D64A6" w:rsidRDefault="005D64A6" w:rsidP="005D64A6">
      <w:pPr>
        <w:numPr>
          <w:ilvl w:val="0"/>
          <w:numId w:val="4"/>
        </w:numPr>
        <w:shd w:val="clear" w:color="auto" w:fill="FFFFFF"/>
        <w:spacing w:before="100" w:beforeAutospacing="1" w:after="100" w:afterAutospacing="1" w:line="300" w:lineRule="atLeast"/>
        <w:jc w:val="both"/>
        <w:rPr>
          <w:rFonts w:cstheme="minorHAnsi"/>
          <w:color w:val="444444"/>
          <w:sz w:val="24"/>
          <w:szCs w:val="24"/>
        </w:rPr>
      </w:pPr>
      <w:r w:rsidRPr="005D64A6">
        <w:rPr>
          <w:rFonts w:cstheme="minorHAnsi"/>
          <w:color w:val="444444"/>
          <w:sz w:val="24"/>
          <w:szCs w:val="24"/>
        </w:rPr>
        <w:t>Income-based Jobseeker's Allowance</w:t>
      </w:r>
    </w:p>
    <w:p w14:paraId="5E6FDCD4" w14:textId="77777777" w:rsidR="005D64A6" w:rsidRPr="005D64A6" w:rsidRDefault="005D64A6" w:rsidP="005D64A6">
      <w:pPr>
        <w:numPr>
          <w:ilvl w:val="0"/>
          <w:numId w:val="4"/>
        </w:numPr>
        <w:shd w:val="clear" w:color="auto" w:fill="FFFFFF"/>
        <w:spacing w:before="100" w:beforeAutospacing="1" w:after="0" w:afterAutospacing="1" w:line="300" w:lineRule="atLeast"/>
        <w:jc w:val="both"/>
        <w:rPr>
          <w:rFonts w:cstheme="minorHAnsi"/>
          <w:color w:val="444444"/>
          <w:sz w:val="24"/>
          <w:szCs w:val="24"/>
        </w:rPr>
      </w:pPr>
      <w:r w:rsidRPr="005D64A6">
        <w:rPr>
          <w:rFonts w:cstheme="minorHAnsi"/>
          <w:color w:val="444444"/>
          <w:sz w:val="24"/>
          <w:szCs w:val="24"/>
        </w:rPr>
        <w:t>Income-related Employment and Support Allowance</w:t>
      </w:r>
    </w:p>
    <w:p w14:paraId="0477A3A9" w14:textId="77777777" w:rsidR="005D64A6" w:rsidRPr="005D64A6" w:rsidRDefault="005D64A6" w:rsidP="005D64A6">
      <w:pPr>
        <w:numPr>
          <w:ilvl w:val="0"/>
          <w:numId w:val="4"/>
        </w:numPr>
        <w:shd w:val="clear" w:color="auto" w:fill="FFFFFF"/>
        <w:spacing w:before="100" w:beforeAutospacing="1" w:after="100" w:afterAutospacing="1" w:line="300" w:lineRule="atLeast"/>
        <w:jc w:val="both"/>
        <w:rPr>
          <w:rFonts w:cstheme="minorHAnsi"/>
          <w:color w:val="444444"/>
          <w:sz w:val="24"/>
          <w:szCs w:val="24"/>
        </w:rPr>
      </w:pPr>
      <w:r w:rsidRPr="005D64A6">
        <w:rPr>
          <w:rFonts w:cstheme="minorHAnsi"/>
          <w:color w:val="444444"/>
          <w:sz w:val="24"/>
          <w:szCs w:val="24"/>
        </w:rPr>
        <w:t>Support under Part VI of the Immigration and Asylum Act 1999</w:t>
      </w:r>
    </w:p>
    <w:p w14:paraId="7CCE3A6C" w14:textId="77777777" w:rsidR="005D64A6" w:rsidRPr="005D64A6" w:rsidRDefault="005D64A6" w:rsidP="005D64A6">
      <w:pPr>
        <w:numPr>
          <w:ilvl w:val="0"/>
          <w:numId w:val="4"/>
        </w:numPr>
        <w:shd w:val="clear" w:color="auto" w:fill="FFFFFF"/>
        <w:spacing w:before="100" w:beforeAutospacing="1" w:after="100" w:afterAutospacing="1" w:line="300" w:lineRule="atLeast"/>
        <w:jc w:val="both"/>
        <w:rPr>
          <w:rFonts w:cstheme="minorHAnsi"/>
          <w:color w:val="444444"/>
          <w:sz w:val="24"/>
          <w:szCs w:val="24"/>
        </w:rPr>
      </w:pPr>
      <w:r w:rsidRPr="005D64A6">
        <w:rPr>
          <w:rFonts w:cstheme="minorHAnsi"/>
          <w:color w:val="444444"/>
          <w:sz w:val="24"/>
          <w:szCs w:val="24"/>
        </w:rPr>
        <w:t>The Guarantee element of State Pension Credit</w:t>
      </w:r>
    </w:p>
    <w:p w14:paraId="0EA42BA3" w14:textId="77777777" w:rsidR="005D64A6" w:rsidRPr="005D64A6" w:rsidRDefault="005D64A6" w:rsidP="005D64A6">
      <w:pPr>
        <w:pStyle w:val="NormalWeb"/>
        <w:numPr>
          <w:ilvl w:val="0"/>
          <w:numId w:val="4"/>
        </w:numPr>
        <w:spacing w:before="0" w:beforeAutospacing="0" w:after="150" w:afterAutospacing="0" w:line="330" w:lineRule="atLeast"/>
        <w:rPr>
          <w:rFonts w:asciiTheme="minorHAnsi" w:hAnsiTheme="minorHAnsi" w:cstheme="minorHAnsi"/>
          <w:color w:val="333333"/>
        </w:rPr>
      </w:pPr>
      <w:r w:rsidRPr="005D64A6">
        <w:rPr>
          <w:rFonts w:asciiTheme="minorHAnsi" w:hAnsiTheme="minorHAnsi" w:cstheme="minorHAnsi"/>
          <w:color w:val="333333"/>
        </w:rPr>
        <w:t>From 1 April 2018 the Government introduced new regulations for people claiming free schools meals who receive Universal Credit. The change means that if your net annual earnings are more than £7,400 you will not be eligible to claim free school meals.</w:t>
      </w:r>
    </w:p>
    <w:p w14:paraId="4B2ABCFE" w14:textId="77777777" w:rsidR="005D64A6" w:rsidRPr="005D64A6" w:rsidRDefault="005D64A6" w:rsidP="005D64A6">
      <w:pPr>
        <w:pStyle w:val="NormalWeb"/>
        <w:numPr>
          <w:ilvl w:val="0"/>
          <w:numId w:val="4"/>
        </w:numPr>
        <w:spacing w:before="0" w:beforeAutospacing="0" w:after="150" w:afterAutospacing="0" w:line="330" w:lineRule="atLeast"/>
        <w:rPr>
          <w:rFonts w:asciiTheme="minorHAnsi" w:hAnsiTheme="minorHAnsi" w:cstheme="minorHAnsi"/>
          <w:color w:val="333333"/>
        </w:rPr>
      </w:pPr>
      <w:r w:rsidRPr="005D64A6">
        <w:rPr>
          <w:rFonts w:asciiTheme="minorHAnsi" w:hAnsiTheme="minorHAnsi" w:cstheme="minorHAnsi"/>
          <w:color w:val="333333"/>
        </w:rPr>
        <w:t xml:space="preserve">Pupils who received free school meals before 1 April 2018 and pupils who are assessed as eligible after 1 April 2018 will continue to receive free school meals until the end of the universal roll out </w:t>
      </w:r>
      <w:r w:rsidRPr="005D64A6">
        <w:rPr>
          <w:rFonts w:asciiTheme="minorHAnsi" w:hAnsiTheme="minorHAnsi" w:cstheme="minorHAnsi"/>
          <w:color w:val="333333"/>
        </w:rPr>
        <w:lastRenderedPageBreak/>
        <w:t>period, which is expected to be March 2022. This applies even if they no longer meet the eligibility criteria at a subsequent point during the roll out period.</w:t>
      </w:r>
    </w:p>
    <w:p w14:paraId="41A13FA1" w14:textId="77777777" w:rsidR="005D64A6" w:rsidRPr="005D64A6" w:rsidRDefault="005D64A6" w:rsidP="005D64A6">
      <w:pPr>
        <w:pStyle w:val="NormalWeb"/>
        <w:numPr>
          <w:ilvl w:val="0"/>
          <w:numId w:val="4"/>
        </w:numPr>
        <w:spacing w:before="0" w:beforeAutospacing="0" w:after="150" w:afterAutospacing="0" w:line="330" w:lineRule="atLeast"/>
        <w:rPr>
          <w:rFonts w:asciiTheme="minorHAnsi" w:hAnsiTheme="minorHAnsi" w:cstheme="minorHAnsi"/>
          <w:color w:val="333333"/>
        </w:rPr>
      </w:pPr>
      <w:r w:rsidRPr="005D64A6">
        <w:rPr>
          <w:rFonts w:asciiTheme="minorHAnsi" w:hAnsiTheme="minorHAnsi" w:cstheme="minorHAnsi"/>
          <w:color w:val="333333"/>
        </w:rPr>
        <w:t>At the end of the Universal Credit roll out period, any existing pupil who no longer meets the eligibility criteria will continue to receive free school meals until the end of their current phase of education, i.e. primary or secondary school. </w:t>
      </w:r>
    </w:p>
    <w:p w14:paraId="6212D7C8" w14:textId="77777777" w:rsidR="005D64A6" w:rsidRDefault="00EC79E0" w:rsidP="005D64A6">
      <w:pPr>
        <w:shd w:val="clear" w:color="auto" w:fill="FFFFFF"/>
        <w:spacing w:after="72" w:line="240" w:lineRule="auto"/>
        <w:jc w:val="both"/>
        <w:outlineLvl w:val="1"/>
        <w:rPr>
          <w:rFonts w:eastAsia="Times New Roman" w:cstheme="minorHAnsi"/>
          <w:b/>
          <w:sz w:val="24"/>
          <w:szCs w:val="24"/>
          <w:lang w:eastAsia="en-GB"/>
        </w:rPr>
      </w:pPr>
      <w:hyperlink r:id="rId8" w:history="1">
        <w:r w:rsidR="005D64A6" w:rsidRPr="00B67C63">
          <w:rPr>
            <w:rFonts w:eastAsia="Times New Roman" w:cstheme="minorHAnsi"/>
            <w:b/>
            <w:sz w:val="24"/>
            <w:szCs w:val="24"/>
            <w:lang w:eastAsia="en-GB"/>
          </w:rPr>
          <w:t>Application Process</w:t>
        </w:r>
      </w:hyperlink>
    </w:p>
    <w:p w14:paraId="07ECFAC3" w14:textId="77777777" w:rsidR="005D64A6" w:rsidRPr="001C69FA" w:rsidRDefault="005D64A6" w:rsidP="001C69FA">
      <w:pPr>
        <w:shd w:val="clear" w:color="auto" w:fill="FFFFFF"/>
        <w:spacing w:after="72" w:line="240" w:lineRule="auto"/>
        <w:jc w:val="both"/>
        <w:outlineLvl w:val="1"/>
        <w:rPr>
          <w:rFonts w:eastAsia="Times New Roman" w:cstheme="minorHAnsi"/>
          <w:b/>
          <w:sz w:val="24"/>
          <w:szCs w:val="24"/>
          <w:lang w:eastAsia="en-GB"/>
        </w:rPr>
      </w:pPr>
      <w:r w:rsidRPr="008F5379">
        <w:rPr>
          <w:rFonts w:eastAsia="Times New Roman" w:cstheme="minorHAnsi"/>
          <w:sz w:val="24"/>
          <w:szCs w:val="24"/>
          <w:lang w:eastAsia="en-GB"/>
        </w:rPr>
        <w:t>Go to</w:t>
      </w:r>
      <w:r>
        <w:rPr>
          <w:rFonts w:eastAsia="Times New Roman" w:cstheme="minorHAnsi"/>
          <w:b/>
          <w:sz w:val="24"/>
          <w:szCs w:val="24"/>
          <w:lang w:eastAsia="en-GB"/>
        </w:rPr>
        <w:t xml:space="preserve"> </w:t>
      </w:r>
      <w:hyperlink r:id="rId9" w:history="1">
        <w:r w:rsidRPr="00721490">
          <w:rPr>
            <w:rStyle w:val="Hyperlink"/>
            <w:rFonts w:eastAsia="Times New Roman" w:cstheme="minorHAnsi"/>
            <w:b/>
            <w:sz w:val="24"/>
            <w:szCs w:val="24"/>
            <w:lang w:eastAsia="en-GB"/>
          </w:rPr>
          <w:t>https://www.stockton.gov.uk/our-economy/schools/school-meals/</w:t>
        </w:r>
      </w:hyperlink>
      <w:r>
        <w:rPr>
          <w:rFonts w:eastAsia="Times New Roman" w:cstheme="minorHAnsi"/>
          <w:b/>
          <w:sz w:val="24"/>
          <w:szCs w:val="24"/>
          <w:lang w:eastAsia="en-GB"/>
        </w:rPr>
        <w:t xml:space="preserve"> </w:t>
      </w:r>
      <w:r w:rsidRPr="008F5379">
        <w:rPr>
          <w:rFonts w:eastAsia="Times New Roman" w:cstheme="minorHAnsi"/>
          <w:sz w:val="24"/>
          <w:szCs w:val="24"/>
          <w:lang w:eastAsia="en-GB"/>
        </w:rPr>
        <w:t>and complete the online</w:t>
      </w:r>
      <w:r>
        <w:rPr>
          <w:rFonts w:eastAsia="Times New Roman" w:cstheme="minorHAnsi"/>
          <w:b/>
          <w:sz w:val="24"/>
          <w:szCs w:val="24"/>
          <w:lang w:eastAsia="en-GB"/>
        </w:rPr>
        <w:t xml:space="preserve"> </w:t>
      </w:r>
      <w:r w:rsidRPr="008F5379">
        <w:rPr>
          <w:rFonts w:eastAsia="Times New Roman" w:cstheme="minorHAnsi"/>
          <w:sz w:val="24"/>
          <w:szCs w:val="24"/>
          <w:lang w:eastAsia="en-GB"/>
        </w:rPr>
        <w:t>application or p</w:t>
      </w:r>
      <w:r w:rsidR="001C69FA">
        <w:rPr>
          <w:rFonts w:eastAsia="Times New Roman" w:cstheme="minorHAnsi"/>
          <w:color w:val="000000"/>
          <w:sz w:val="24"/>
          <w:szCs w:val="24"/>
          <w:lang w:eastAsia="en-GB"/>
        </w:rPr>
        <w:t xml:space="preserve">arents can </w:t>
      </w:r>
      <w:r w:rsidRPr="00B67C63">
        <w:rPr>
          <w:rFonts w:eastAsia="Times New Roman" w:cstheme="minorHAnsi"/>
          <w:color w:val="000000"/>
          <w:sz w:val="24"/>
          <w:szCs w:val="24"/>
          <w:lang w:eastAsia="en-GB"/>
        </w:rPr>
        <w:t xml:space="preserve">apply for free school meals by ringing the Stockton Borough Council Contact Centre on </w:t>
      </w:r>
      <w:r>
        <w:rPr>
          <w:rFonts w:eastAsia="Times New Roman" w:cstheme="minorHAnsi"/>
          <w:b/>
          <w:color w:val="000000"/>
          <w:sz w:val="24"/>
          <w:szCs w:val="24"/>
          <w:lang w:eastAsia="en-GB"/>
        </w:rPr>
        <w:t>01642 526605</w:t>
      </w:r>
      <w:r w:rsidR="001C69FA">
        <w:rPr>
          <w:rFonts w:eastAsia="Times New Roman" w:cstheme="minorHAnsi"/>
          <w:color w:val="000000"/>
          <w:sz w:val="24"/>
          <w:szCs w:val="24"/>
          <w:lang w:eastAsia="en-GB"/>
        </w:rPr>
        <w:t>.</w:t>
      </w:r>
    </w:p>
    <w:p w14:paraId="295CBBEB" w14:textId="77777777" w:rsidR="005D64A6" w:rsidRPr="00B67C63" w:rsidRDefault="005D64A6" w:rsidP="005D64A6">
      <w:pPr>
        <w:shd w:val="clear" w:color="auto" w:fill="FFFFFF"/>
        <w:spacing w:after="0" w:line="240" w:lineRule="auto"/>
        <w:jc w:val="both"/>
        <w:rPr>
          <w:rFonts w:eastAsia="Times New Roman" w:cstheme="minorHAnsi"/>
          <w:color w:val="000000"/>
          <w:sz w:val="24"/>
          <w:szCs w:val="24"/>
          <w:lang w:eastAsia="en-GB"/>
        </w:rPr>
      </w:pPr>
    </w:p>
    <w:p w14:paraId="65A1FF3C" w14:textId="77777777" w:rsidR="005D64A6" w:rsidRPr="00B67C63" w:rsidRDefault="005D64A6" w:rsidP="005D64A6">
      <w:pPr>
        <w:shd w:val="clear" w:color="auto" w:fill="FFFFFF"/>
        <w:spacing w:after="0" w:line="240" w:lineRule="auto"/>
        <w:jc w:val="both"/>
        <w:rPr>
          <w:rFonts w:eastAsia="Times New Roman" w:cstheme="minorHAnsi"/>
          <w:b/>
          <w:color w:val="000000"/>
          <w:sz w:val="24"/>
          <w:szCs w:val="24"/>
          <w:u w:val="single"/>
          <w:lang w:eastAsia="en-GB"/>
        </w:rPr>
      </w:pPr>
      <w:r w:rsidRPr="00B67C63">
        <w:rPr>
          <w:rFonts w:eastAsia="Times New Roman" w:cstheme="minorHAnsi"/>
          <w:b/>
          <w:color w:val="000000"/>
          <w:sz w:val="24"/>
          <w:szCs w:val="24"/>
          <w:u w:val="single"/>
          <w:lang w:eastAsia="en-GB"/>
        </w:rPr>
        <w:t>Children with parents who are members of the armed forces</w:t>
      </w:r>
    </w:p>
    <w:p w14:paraId="12C98AF9" w14:textId="77777777" w:rsidR="005D64A6" w:rsidRDefault="005D64A6" w:rsidP="005D64A6">
      <w:pPr>
        <w:shd w:val="clear" w:color="auto" w:fill="FFFFFF"/>
        <w:spacing w:after="0" w:line="240" w:lineRule="auto"/>
        <w:jc w:val="both"/>
        <w:rPr>
          <w:rFonts w:eastAsia="Times New Roman" w:cstheme="minorHAnsi"/>
          <w:color w:val="000000"/>
          <w:sz w:val="24"/>
          <w:szCs w:val="24"/>
          <w:lang w:eastAsia="en-GB"/>
        </w:rPr>
      </w:pPr>
      <w:r w:rsidRPr="00B67C63">
        <w:rPr>
          <w:rFonts w:eastAsia="Times New Roman" w:cstheme="minorHAnsi"/>
          <w:color w:val="000000"/>
          <w:sz w:val="24"/>
          <w:szCs w:val="24"/>
          <w:lang w:eastAsia="en-GB"/>
        </w:rPr>
        <w:t>All children who have parents who are members of the armed forces are also entitled to pupil premium support.  If your child is eligible in this category please inform the school office so that the information can be accurately recorded.</w:t>
      </w:r>
    </w:p>
    <w:p w14:paraId="58E534B1" w14:textId="77777777" w:rsidR="005D64A6" w:rsidRPr="00B67C63" w:rsidRDefault="005D64A6" w:rsidP="005D64A6">
      <w:pPr>
        <w:shd w:val="clear" w:color="auto" w:fill="FFFFFF"/>
        <w:spacing w:after="0" w:line="240" w:lineRule="auto"/>
        <w:jc w:val="both"/>
        <w:rPr>
          <w:rFonts w:eastAsia="Times New Roman" w:cstheme="minorHAnsi"/>
          <w:color w:val="000000"/>
          <w:sz w:val="24"/>
          <w:szCs w:val="24"/>
          <w:lang w:eastAsia="en-GB"/>
        </w:rPr>
      </w:pPr>
    </w:p>
    <w:p w14:paraId="6C235A04" w14:textId="77777777" w:rsidR="005D64A6" w:rsidRPr="00B67C63" w:rsidRDefault="005D64A6" w:rsidP="005D64A6">
      <w:pPr>
        <w:shd w:val="clear" w:color="auto" w:fill="FFFFFF"/>
        <w:spacing w:after="0" w:line="240" w:lineRule="auto"/>
        <w:jc w:val="both"/>
        <w:rPr>
          <w:rFonts w:eastAsia="Times New Roman" w:cstheme="minorHAnsi"/>
          <w:b/>
          <w:color w:val="000000"/>
          <w:sz w:val="24"/>
          <w:szCs w:val="24"/>
          <w:u w:val="single"/>
          <w:lang w:eastAsia="en-GB"/>
        </w:rPr>
      </w:pPr>
      <w:r w:rsidRPr="00B67C63">
        <w:rPr>
          <w:rFonts w:eastAsia="Times New Roman" w:cstheme="minorHAnsi"/>
          <w:b/>
          <w:color w:val="000000"/>
          <w:sz w:val="24"/>
          <w:szCs w:val="24"/>
          <w:u w:val="single"/>
          <w:lang w:eastAsia="en-GB"/>
        </w:rPr>
        <w:t xml:space="preserve">Children in Looked After Care/Adoption </w:t>
      </w:r>
    </w:p>
    <w:p w14:paraId="234144FD" w14:textId="77777777" w:rsidR="005D64A6" w:rsidRDefault="005D64A6" w:rsidP="005D64A6">
      <w:pPr>
        <w:shd w:val="clear" w:color="auto" w:fill="FFFFFF"/>
        <w:spacing w:after="0" w:line="240" w:lineRule="auto"/>
        <w:jc w:val="both"/>
        <w:rPr>
          <w:rFonts w:eastAsia="Times New Roman" w:cstheme="minorHAnsi"/>
          <w:color w:val="000000"/>
          <w:sz w:val="24"/>
          <w:szCs w:val="24"/>
          <w:lang w:eastAsia="en-GB"/>
        </w:rPr>
      </w:pPr>
      <w:r w:rsidRPr="00B67C63">
        <w:rPr>
          <w:rFonts w:eastAsia="Times New Roman" w:cstheme="minorHAnsi"/>
          <w:color w:val="000000"/>
          <w:sz w:val="24"/>
          <w:szCs w:val="24"/>
          <w:lang w:eastAsia="en-GB"/>
        </w:rPr>
        <w:t>Children who are in the Care of the local Authority are also eli</w:t>
      </w:r>
      <w:r w:rsidR="001C69FA">
        <w:rPr>
          <w:rFonts w:eastAsia="Times New Roman" w:cstheme="minorHAnsi"/>
          <w:color w:val="000000"/>
          <w:sz w:val="24"/>
          <w:szCs w:val="24"/>
          <w:lang w:eastAsia="en-GB"/>
        </w:rPr>
        <w:t>gible for Pupil Premium funding.</w:t>
      </w:r>
    </w:p>
    <w:p w14:paraId="1A00695E" w14:textId="77777777" w:rsidR="001C69FA" w:rsidRPr="00B67C63" w:rsidRDefault="001C69FA" w:rsidP="005D64A6">
      <w:pPr>
        <w:shd w:val="clear" w:color="auto" w:fill="FFFFFF"/>
        <w:spacing w:after="0" w:line="240" w:lineRule="auto"/>
        <w:jc w:val="both"/>
        <w:rPr>
          <w:rFonts w:eastAsia="Times New Roman" w:cstheme="minorHAnsi"/>
          <w:color w:val="000000"/>
          <w:sz w:val="24"/>
          <w:szCs w:val="24"/>
          <w:lang w:eastAsia="en-GB"/>
        </w:rPr>
      </w:pPr>
    </w:p>
    <w:p w14:paraId="1CD6EB41" w14:textId="77777777" w:rsidR="001C69FA" w:rsidRDefault="001C69FA" w:rsidP="005D64A6">
      <w:pPr>
        <w:shd w:val="clear" w:color="auto" w:fill="FFFFFF"/>
        <w:spacing w:after="0" w:line="240" w:lineRule="auto"/>
        <w:jc w:val="both"/>
        <w:rPr>
          <w:rFonts w:eastAsia="Times New Roman" w:cstheme="minorHAnsi"/>
          <w:b/>
          <w:color w:val="000000"/>
          <w:sz w:val="24"/>
          <w:szCs w:val="24"/>
          <w:u w:val="single"/>
          <w:lang w:eastAsia="en-GB"/>
        </w:rPr>
      </w:pPr>
    </w:p>
    <w:p w14:paraId="7C0BE79D" w14:textId="77777777" w:rsidR="005D64A6" w:rsidRPr="00B67C63" w:rsidRDefault="005D64A6" w:rsidP="005D64A6">
      <w:pPr>
        <w:shd w:val="clear" w:color="auto" w:fill="FFFFFF"/>
        <w:spacing w:after="0" w:line="240" w:lineRule="auto"/>
        <w:jc w:val="both"/>
        <w:rPr>
          <w:rFonts w:eastAsia="Times New Roman" w:cstheme="minorHAnsi"/>
          <w:b/>
          <w:color w:val="000000"/>
          <w:sz w:val="24"/>
          <w:szCs w:val="24"/>
          <w:u w:val="single"/>
          <w:lang w:eastAsia="en-GB"/>
        </w:rPr>
      </w:pPr>
      <w:r w:rsidRPr="00B67C63">
        <w:rPr>
          <w:rFonts w:eastAsia="Times New Roman" w:cstheme="minorHAnsi"/>
          <w:b/>
          <w:color w:val="000000"/>
          <w:sz w:val="24"/>
          <w:szCs w:val="24"/>
          <w:u w:val="single"/>
          <w:lang w:eastAsia="en-GB"/>
        </w:rPr>
        <w:t>Summary</w:t>
      </w:r>
    </w:p>
    <w:p w14:paraId="6FC16B6B" w14:textId="77777777" w:rsidR="005D64A6" w:rsidRPr="00B67C63" w:rsidRDefault="005D64A6" w:rsidP="005D64A6">
      <w:pPr>
        <w:shd w:val="clear" w:color="auto" w:fill="FFFFFF"/>
        <w:spacing w:after="0" w:line="240" w:lineRule="auto"/>
        <w:jc w:val="both"/>
        <w:rPr>
          <w:rFonts w:eastAsia="Times New Roman" w:cstheme="minorHAnsi"/>
          <w:color w:val="000000"/>
          <w:sz w:val="24"/>
          <w:szCs w:val="24"/>
          <w:lang w:eastAsia="en-GB"/>
        </w:rPr>
      </w:pPr>
      <w:r w:rsidRPr="00B67C63">
        <w:rPr>
          <w:rFonts w:eastAsia="Times New Roman" w:cstheme="minorHAnsi"/>
          <w:color w:val="000000"/>
          <w:sz w:val="24"/>
          <w:szCs w:val="24"/>
          <w:lang w:eastAsia="en-GB"/>
        </w:rPr>
        <w:t>As a school we appreciate that this information is of a very sensitive nature and we should assu</w:t>
      </w:r>
      <w:r>
        <w:rPr>
          <w:rFonts w:eastAsia="Times New Roman" w:cstheme="minorHAnsi"/>
          <w:color w:val="000000"/>
          <w:sz w:val="24"/>
          <w:szCs w:val="24"/>
          <w:lang w:eastAsia="en-GB"/>
        </w:rPr>
        <w:t>re you that as for other pupil</w:t>
      </w:r>
      <w:r w:rsidRPr="00B67C63">
        <w:rPr>
          <w:rFonts w:eastAsia="Times New Roman" w:cstheme="minorHAnsi"/>
          <w:color w:val="000000"/>
          <w:sz w:val="24"/>
          <w:szCs w:val="24"/>
          <w:lang w:eastAsia="en-GB"/>
        </w:rPr>
        <w:t xml:space="preserve"> data items, the school will comply with their responsibilities and with respect to the Data Protection Act </w:t>
      </w:r>
      <w:r>
        <w:rPr>
          <w:rFonts w:eastAsia="Times New Roman" w:cstheme="minorHAnsi"/>
          <w:color w:val="000000"/>
          <w:sz w:val="24"/>
          <w:szCs w:val="24"/>
          <w:lang w:eastAsia="en-GB"/>
        </w:rPr>
        <w:t>and GDPR</w:t>
      </w:r>
      <w:r w:rsidR="00A556AF">
        <w:rPr>
          <w:rFonts w:eastAsia="Times New Roman" w:cstheme="minorHAnsi"/>
          <w:color w:val="000000"/>
          <w:sz w:val="24"/>
          <w:szCs w:val="24"/>
          <w:lang w:eastAsia="en-GB"/>
        </w:rPr>
        <w:t xml:space="preserve"> (General Data Protection Regu</w:t>
      </w:r>
      <w:r w:rsidR="001C69FA">
        <w:rPr>
          <w:rFonts w:eastAsia="Times New Roman" w:cstheme="minorHAnsi"/>
          <w:color w:val="000000"/>
          <w:sz w:val="24"/>
          <w:szCs w:val="24"/>
          <w:lang w:eastAsia="en-GB"/>
        </w:rPr>
        <w:t>l</w:t>
      </w:r>
      <w:r w:rsidR="00A556AF">
        <w:rPr>
          <w:rFonts w:eastAsia="Times New Roman" w:cstheme="minorHAnsi"/>
          <w:color w:val="000000"/>
          <w:sz w:val="24"/>
          <w:szCs w:val="24"/>
          <w:lang w:eastAsia="en-GB"/>
        </w:rPr>
        <w:t>a</w:t>
      </w:r>
      <w:r w:rsidR="001C69FA">
        <w:rPr>
          <w:rFonts w:eastAsia="Times New Roman" w:cstheme="minorHAnsi"/>
          <w:color w:val="000000"/>
          <w:sz w:val="24"/>
          <w:szCs w:val="24"/>
          <w:lang w:eastAsia="en-GB"/>
        </w:rPr>
        <w:t>tion)</w:t>
      </w:r>
      <w:r>
        <w:rPr>
          <w:rFonts w:eastAsia="Times New Roman" w:cstheme="minorHAnsi"/>
          <w:color w:val="000000"/>
          <w:sz w:val="24"/>
          <w:szCs w:val="24"/>
          <w:lang w:eastAsia="en-GB"/>
        </w:rPr>
        <w:t xml:space="preserve"> </w:t>
      </w:r>
      <w:r w:rsidRPr="00B67C63">
        <w:rPr>
          <w:rFonts w:eastAsia="Times New Roman" w:cstheme="minorHAnsi"/>
          <w:color w:val="000000"/>
          <w:sz w:val="24"/>
          <w:szCs w:val="24"/>
          <w:lang w:eastAsia="en-GB"/>
        </w:rPr>
        <w:t xml:space="preserve">when processing this information.  </w:t>
      </w:r>
    </w:p>
    <w:p w14:paraId="6A42CB99" w14:textId="77777777" w:rsidR="005D64A6" w:rsidRPr="00B67C63" w:rsidRDefault="005D64A6" w:rsidP="005D64A6">
      <w:pPr>
        <w:shd w:val="clear" w:color="auto" w:fill="FFFFFF"/>
        <w:spacing w:after="0" w:line="240" w:lineRule="auto"/>
        <w:jc w:val="both"/>
        <w:rPr>
          <w:rFonts w:eastAsia="Times New Roman" w:cstheme="minorHAnsi"/>
          <w:color w:val="000000"/>
          <w:sz w:val="24"/>
          <w:szCs w:val="24"/>
          <w:lang w:eastAsia="en-GB"/>
        </w:rPr>
      </w:pPr>
    </w:p>
    <w:p w14:paraId="1F89A3CC" w14:textId="77777777" w:rsidR="001C69FA" w:rsidRDefault="005D64A6" w:rsidP="001C69FA">
      <w:pPr>
        <w:shd w:val="clear" w:color="auto" w:fill="FFFFFF"/>
        <w:spacing w:after="0" w:line="240" w:lineRule="auto"/>
        <w:jc w:val="both"/>
        <w:rPr>
          <w:rFonts w:eastAsia="Times New Roman" w:cstheme="minorHAnsi"/>
          <w:color w:val="000000"/>
          <w:sz w:val="24"/>
          <w:szCs w:val="24"/>
          <w:lang w:eastAsia="en-GB"/>
        </w:rPr>
      </w:pPr>
      <w:r w:rsidRPr="00B67C63">
        <w:rPr>
          <w:rFonts w:eastAsia="Times New Roman" w:cstheme="minorHAnsi"/>
          <w:color w:val="000000"/>
          <w:sz w:val="24"/>
          <w:szCs w:val="24"/>
          <w:lang w:eastAsia="en-GB"/>
        </w:rPr>
        <w:t xml:space="preserve">As a school we would like to attract this additional funding so we can further support your child.  </w:t>
      </w:r>
      <w:r>
        <w:rPr>
          <w:rFonts w:eastAsia="Times New Roman" w:cstheme="minorHAnsi"/>
          <w:color w:val="000000"/>
          <w:sz w:val="24"/>
          <w:szCs w:val="24"/>
          <w:lang w:eastAsia="en-GB"/>
        </w:rPr>
        <w:t>If you are unsure of your eligibility and have questions to ask please do not hesitate</w:t>
      </w:r>
      <w:r w:rsidR="001C69FA">
        <w:rPr>
          <w:rFonts w:eastAsia="Times New Roman" w:cstheme="minorHAnsi"/>
          <w:color w:val="000000"/>
          <w:sz w:val="24"/>
          <w:szCs w:val="24"/>
          <w:lang w:eastAsia="en-GB"/>
        </w:rPr>
        <w:t xml:space="preserve"> to contact me</w:t>
      </w:r>
      <w:r>
        <w:rPr>
          <w:rFonts w:eastAsia="Times New Roman" w:cstheme="minorHAnsi"/>
          <w:color w:val="000000"/>
          <w:sz w:val="24"/>
          <w:szCs w:val="24"/>
          <w:lang w:eastAsia="en-GB"/>
        </w:rPr>
        <w:t>, as c</w:t>
      </w:r>
      <w:r w:rsidRPr="00B67C63">
        <w:rPr>
          <w:rFonts w:eastAsia="Times New Roman" w:cstheme="minorHAnsi"/>
          <w:color w:val="000000"/>
          <w:sz w:val="24"/>
          <w:szCs w:val="24"/>
          <w:lang w:eastAsia="en-GB"/>
        </w:rPr>
        <w:t>onfid</w:t>
      </w:r>
      <w:r>
        <w:rPr>
          <w:rFonts w:eastAsia="Times New Roman" w:cstheme="minorHAnsi"/>
          <w:color w:val="000000"/>
          <w:sz w:val="24"/>
          <w:szCs w:val="24"/>
          <w:lang w:eastAsia="en-GB"/>
        </w:rPr>
        <w:t>ential meetings</w:t>
      </w:r>
      <w:r w:rsidR="001C69FA">
        <w:rPr>
          <w:rFonts w:eastAsia="Times New Roman" w:cstheme="minorHAnsi"/>
          <w:color w:val="000000"/>
          <w:sz w:val="24"/>
          <w:szCs w:val="24"/>
          <w:lang w:eastAsia="en-GB"/>
        </w:rPr>
        <w:t>/phone calls</w:t>
      </w:r>
      <w:r>
        <w:rPr>
          <w:rFonts w:eastAsia="Times New Roman" w:cstheme="minorHAnsi"/>
          <w:color w:val="000000"/>
          <w:sz w:val="24"/>
          <w:szCs w:val="24"/>
          <w:lang w:eastAsia="en-GB"/>
        </w:rPr>
        <w:t xml:space="preserve"> can be arranged</w:t>
      </w:r>
      <w:r w:rsidRPr="00B67C63">
        <w:rPr>
          <w:rFonts w:eastAsia="Times New Roman" w:cstheme="minorHAnsi"/>
          <w:color w:val="000000"/>
          <w:sz w:val="24"/>
          <w:szCs w:val="24"/>
          <w:lang w:eastAsia="en-GB"/>
        </w:rPr>
        <w:t>.</w:t>
      </w:r>
    </w:p>
    <w:p w14:paraId="7E5D7C35" w14:textId="77777777" w:rsidR="001C69FA" w:rsidRDefault="001C69FA" w:rsidP="001C69FA">
      <w:pPr>
        <w:shd w:val="clear" w:color="auto" w:fill="FFFFFF"/>
        <w:spacing w:after="0" w:line="240" w:lineRule="auto"/>
        <w:jc w:val="both"/>
        <w:rPr>
          <w:rFonts w:eastAsia="Times New Roman" w:cstheme="minorHAnsi"/>
          <w:color w:val="000000"/>
          <w:sz w:val="24"/>
          <w:szCs w:val="24"/>
          <w:lang w:eastAsia="en-GB"/>
        </w:rPr>
      </w:pPr>
    </w:p>
    <w:p w14:paraId="6372F8CF" w14:textId="77777777" w:rsidR="001C69FA" w:rsidRDefault="001C69FA" w:rsidP="001C69FA">
      <w:pPr>
        <w:shd w:val="clear" w:color="auto" w:fill="FFFFFF"/>
        <w:spacing w:after="0" w:line="240" w:lineRule="auto"/>
        <w:jc w:val="both"/>
        <w:rPr>
          <w:rFonts w:eastAsia="Times New Roman" w:cstheme="minorHAnsi"/>
          <w:color w:val="000000"/>
          <w:sz w:val="24"/>
          <w:szCs w:val="24"/>
          <w:lang w:eastAsia="en-GB"/>
        </w:rPr>
      </w:pPr>
      <w:r>
        <w:rPr>
          <w:noProof/>
          <w:lang w:eastAsia="en-GB"/>
        </w:rPr>
        <w:drawing>
          <wp:anchor distT="0" distB="0" distL="114300" distR="114300" simplePos="0" relativeHeight="251660288" behindDoc="0" locked="0" layoutInCell="1" allowOverlap="1" wp14:anchorId="221ECF42" wp14:editId="1301E1C2">
            <wp:simplePos x="0" y="0"/>
            <wp:positionH relativeFrom="column">
              <wp:posOffset>164782</wp:posOffset>
            </wp:positionH>
            <wp:positionV relativeFrom="paragraph">
              <wp:posOffset>184468</wp:posOffset>
            </wp:positionV>
            <wp:extent cx="656515" cy="1053350"/>
            <wp:effectExtent l="0" t="7937" r="2857" b="2858"/>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656515" cy="105335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color w:val="000000"/>
          <w:sz w:val="24"/>
          <w:szCs w:val="24"/>
          <w:lang w:eastAsia="en-GB"/>
        </w:rPr>
        <w:t>Kind regards,</w:t>
      </w:r>
    </w:p>
    <w:p w14:paraId="4CC00B45" w14:textId="77777777" w:rsidR="001C69FA" w:rsidRDefault="001C69FA" w:rsidP="001C69FA">
      <w:pPr>
        <w:shd w:val="clear" w:color="auto" w:fill="FFFFFF"/>
        <w:spacing w:after="0" w:line="240" w:lineRule="auto"/>
        <w:jc w:val="both"/>
        <w:rPr>
          <w:rFonts w:eastAsia="Times New Roman" w:cstheme="minorHAnsi"/>
          <w:color w:val="000000"/>
          <w:sz w:val="24"/>
          <w:szCs w:val="24"/>
          <w:lang w:eastAsia="en-GB"/>
        </w:rPr>
      </w:pPr>
    </w:p>
    <w:p w14:paraId="7E7D2962" w14:textId="77777777" w:rsidR="001C69FA" w:rsidRDefault="001C69FA" w:rsidP="001C69FA">
      <w:pPr>
        <w:shd w:val="clear" w:color="auto" w:fill="FFFFFF"/>
        <w:spacing w:after="0" w:line="240" w:lineRule="auto"/>
        <w:jc w:val="both"/>
        <w:rPr>
          <w:rFonts w:eastAsia="Times New Roman" w:cstheme="minorHAnsi"/>
          <w:color w:val="000000"/>
          <w:sz w:val="24"/>
          <w:szCs w:val="24"/>
          <w:lang w:eastAsia="en-GB"/>
        </w:rPr>
      </w:pPr>
    </w:p>
    <w:p w14:paraId="22A99435" w14:textId="77777777" w:rsidR="001C69FA" w:rsidRDefault="001C69FA" w:rsidP="001C69FA">
      <w:pPr>
        <w:shd w:val="clear" w:color="auto" w:fill="FFFFFF"/>
        <w:spacing w:after="0" w:line="240" w:lineRule="auto"/>
        <w:jc w:val="both"/>
        <w:rPr>
          <w:rFonts w:eastAsia="Times New Roman" w:cstheme="minorHAnsi"/>
          <w:color w:val="000000"/>
          <w:sz w:val="24"/>
          <w:szCs w:val="24"/>
          <w:lang w:eastAsia="en-GB"/>
        </w:rPr>
      </w:pPr>
    </w:p>
    <w:p w14:paraId="5EA7759E" w14:textId="77777777" w:rsidR="001C69FA" w:rsidRDefault="001C69FA" w:rsidP="001C69FA">
      <w:pPr>
        <w:shd w:val="clear" w:color="auto" w:fill="FFFFFF"/>
        <w:spacing w:after="0" w:line="240" w:lineRule="auto"/>
        <w:jc w:val="both"/>
        <w:rPr>
          <w:rFonts w:eastAsia="Times New Roman" w:cstheme="minorHAnsi"/>
          <w:color w:val="000000"/>
          <w:sz w:val="24"/>
          <w:szCs w:val="24"/>
          <w:lang w:eastAsia="en-GB"/>
        </w:rPr>
      </w:pPr>
    </w:p>
    <w:p w14:paraId="5958095C" w14:textId="77777777" w:rsidR="001C69FA" w:rsidRDefault="001C69FA" w:rsidP="001C69FA">
      <w:pPr>
        <w:shd w:val="clear" w:color="auto" w:fill="FFFFFF"/>
        <w:spacing w:after="0" w:line="240" w:lineRule="auto"/>
        <w:jc w:val="both"/>
        <w:rPr>
          <w:rFonts w:eastAsia="Times New Roman" w:cstheme="minorHAnsi"/>
          <w:color w:val="000000"/>
          <w:sz w:val="24"/>
          <w:szCs w:val="24"/>
          <w:lang w:eastAsia="en-GB"/>
        </w:rPr>
      </w:pPr>
    </w:p>
    <w:p w14:paraId="216BFBE5" w14:textId="77777777" w:rsidR="001C69FA" w:rsidRDefault="001C69FA" w:rsidP="001C69FA">
      <w:pPr>
        <w:shd w:val="clear" w:color="auto" w:fill="FFFFFF"/>
        <w:spacing w:after="0" w:line="240" w:lineRule="auto"/>
        <w:jc w:val="both"/>
        <w:rPr>
          <w:rFonts w:eastAsia="Times New Roman" w:cstheme="minorHAnsi"/>
          <w:color w:val="000000"/>
          <w:sz w:val="24"/>
          <w:szCs w:val="24"/>
          <w:lang w:eastAsia="en-GB"/>
        </w:rPr>
      </w:pPr>
    </w:p>
    <w:p w14:paraId="46AB4221" w14:textId="77777777" w:rsidR="001C69FA" w:rsidRDefault="001C69FA" w:rsidP="001C69FA">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Helen Gregory</w:t>
      </w:r>
    </w:p>
    <w:p w14:paraId="3314BFD6" w14:textId="77777777" w:rsidR="001C69FA" w:rsidRDefault="001C69FA" w:rsidP="001C69FA">
      <w:pPr>
        <w:shd w:val="clear" w:color="auto" w:fill="FFFFFF"/>
        <w:spacing w:after="0" w:line="240" w:lineRule="auto"/>
        <w:jc w:val="both"/>
        <w:rPr>
          <w:rFonts w:eastAsia="Times New Roman" w:cstheme="minorHAnsi"/>
          <w:color w:val="000000"/>
          <w:sz w:val="24"/>
          <w:szCs w:val="24"/>
          <w:lang w:eastAsia="en-GB"/>
        </w:rPr>
      </w:pPr>
    </w:p>
    <w:p w14:paraId="3E103209" w14:textId="77777777" w:rsidR="004134DD" w:rsidRPr="001C69FA" w:rsidRDefault="001C69FA" w:rsidP="001C69FA">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Head Teacher</w:t>
      </w:r>
    </w:p>
    <w:sectPr w:rsidR="004134DD" w:rsidRPr="001C69FA" w:rsidSect="00C26561">
      <w:foot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4DA4C" w14:textId="77777777" w:rsidR="00C933AE" w:rsidRDefault="00C933AE" w:rsidP="00C26561">
      <w:pPr>
        <w:spacing w:after="0" w:line="240" w:lineRule="auto"/>
      </w:pPr>
      <w:r>
        <w:separator/>
      </w:r>
    </w:p>
  </w:endnote>
  <w:endnote w:type="continuationSeparator" w:id="0">
    <w:p w14:paraId="749AA801" w14:textId="77777777" w:rsidR="00C933AE" w:rsidRDefault="00C933AE" w:rsidP="00C2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47751" w14:textId="77777777" w:rsidR="00470A42" w:rsidRDefault="0047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E8D98" w14:textId="77777777" w:rsidR="00C933AE" w:rsidRDefault="00C933AE" w:rsidP="00C26561">
      <w:pPr>
        <w:spacing w:after="0" w:line="240" w:lineRule="auto"/>
      </w:pPr>
      <w:r>
        <w:separator/>
      </w:r>
    </w:p>
  </w:footnote>
  <w:footnote w:type="continuationSeparator" w:id="0">
    <w:p w14:paraId="6AB23EED" w14:textId="77777777" w:rsidR="00C933AE" w:rsidRDefault="00C933AE" w:rsidP="00C26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15A5"/>
    <w:multiLevelType w:val="hybridMultilevel"/>
    <w:tmpl w:val="31A8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418CA"/>
    <w:multiLevelType w:val="multilevel"/>
    <w:tmpl w:val="5FA6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F2831"/>
    <w:multiLevelType w:val="hybridMultilevel"/>
    <w:tmpl w:val="EEA4C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B77F85"/>
    <w:multiLevelType w:val="multilevel"/>
    <w:tmpl w:val="F09E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24F62"/>
    <w:multiLevelType w:val="multilevel"/>
    <w:tmpl w:val="666E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61"/>
    <w:rsid w:val="000652CF"/>
    <w:rsid w:val="000A3A6D"/>
    <w:rsid w:val="000E4D88"/>
    <w:rsid w:val="001564C7"/>
    <w:rsid w:val="00162898"/>
    <w:rsid w:val="00193881"/>
    <w:rsid w:val="001B40C6"/>
    <w:rsid w:val="001C69FA"/>
    <w:rsid w:val="00207BC3"/>
    <w:rsid w:val="00220F4F"/>
    <w:rsid w:val="00244245"/>
    <w:rsid w:val="00267505"/>
    <w:rsid w:val="00317790"/>
    <w:rsid w:val="003202CD"/>
    <w:rsid w:val="00356D19"/>
    <w:rsid w:val="003771C4"/>
    <w:rsid w:val="004134DD"/>
    <w:rsid w:val="0046235C"/>
    <w:rsid w:val="00464652"/>
    <w:rsid w:val="00470A42"/>
    <w:rsid w:val="0048703D"/>
    <w:rsid w:val="004C58B7"/>
    <w:rsid w:val="004E03A7"/>
    <w:rsid w:val="004E2070"/>
    <w:rsid w:val="00512FEE"/>
    <w:rsid w:val="00527B03"/>
    <w:rsid w:val="00564A34"/>
    <w:rsid w:val="005A7DC1"/>
    <w:rsid w:val="005D64A6"/>
    <w:rsid w:val="005E5364"/>
    <w:rsid w:val="00640894"/>
    <w:rsid w:val="006B273B"/>
    <w:rsid w:val="006C713E"/>
    <w:rsid w:val="006E2BEF"/>
    <w:rsid w:val="00710356"/>
    <w:rsid w:val="00820A3D"/>
    <w:rsid w:val="00922E63"/>
    <w:rsid w:val="009A7B66"/>
    <w:rsid w:val="00A21AD3"/>
    <w:rsid w:val="00A556AF"/>
    <w:rsid w:val="00AD7B5F"/>
    <w:rsid w:val="00B91048"/>
    <w:rsid w:val="00BB7F22"/>
    <w:rsid w:val="00BF5BB8"/>
    <w:rsid w:val="00C07714"/>
    <w:rsid w:val="00C26561"/>
    <w:rsid w:val="00C47834"/>
    <w:rsid w:val="00C67170"/>
    <w:rsid w:val="00C83B4D"/>
    <w:rsid w:val="00C933AE"/>
    <w:rsid w:val="00C94FB9"/>
    <w:rsid w:val="00CA739D"/>
    <w:rsid w:val="00CE6EC2"/>
    <w:rsid w:val="00DC1F1A"/>
    <w:rsid w:val="00DF188B"/>
    <w:rsid w:val="00E215D6"/>
    <w:rsid w:val="00EC79E0"/>
    <w:rsid w:val="00F24082"/>
    <w:rsid w:val="00F63EC6"/>
    <w:rsid w:val="00F7459F"/>
    <w:rsid w:val="00F76611"/>
    <w:rsid w:val="00F94882"/>
    <w:rsid w:val="00FC4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87E249"/>
  <w15:docId w15:val="{5E9BA641-FBF1-429E-9A85-E9DC788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61"/>
    <w:rPr>
      <w:rFonts w:ascii="Tahoma" w:hAnsi="Tahoma" w:cs="Tahoma"/>
      <w:sz w:val="16"/>
      <w:szCs w:val="16"/>
    </w:rPr>
  </w:style>
  <w:style w:type="paragraph" w:styleId="Header">
    <w:name w:val="header"/>
    <w:basedOn w:val="Normal"/>
    <w:link w:val="HeaderChar"/>
    <w:uiPriority w:val="99"/>
    <w:unhideWhenUsed/>
    <w:rsid w:val="00C26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61"/>
  </w:style>
  <w:style w:type="paragraph" w:styleId="Footer">
    <w:name w:val="footer"/>
    <w:basedOn w:val="Normal"/>
    <w:link w:val="FooterChar"/>
    <w:uiPriority w:val="99"/>
    <w:unhideWhenUsed/>
    <w:rsid w:val="00C26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61"/>
  </w:style>
  <w:style w:type="character" w:styleId="Hyperlink">
    <w:name w:val="Hyperlink"/>
    <w:rsid w:val="00C26561"/>
    <w:rPr>
      <w:color w:val="0000FF"/>
      <w:u w:val="single"/>
    </w:rPr>
  </w:style>
  <w:style w:type="paragraph" w:styleId="ListParagraph">
    <w:name w:val="List Paragraph"/>
    <w:basedOn w:val="Normal"/>
    <w:uiPriority w:val="34"/>
    <w:qFormat/>
    <w:rsid w:val="00470A42"/>
    <w:pPr>
      <w:ind w:left="720"/>
      <w:contextualSpacing/>
    </w:pPr>
  </w:style>
  <w:style w:type="character" w:styleId="Strong">
    <w:name w:val="Strong"/>
    <w:basedOn w:val="DefaultParagraphFont"/>
    <w:uiPriority w:val="22"/>
    <w:qFormat/>
    <w:rsid w:val="005D64A6"/>
    <w:rPr>
      <w:b/>
      <w:bCs/>
    </w:rPr>
  </w:style>
  <w:style w:type="paragraph" w:styleId="NormalWeb">
    <w:name w:val="Normal (Web)"/>
    <w:basedOn w:val="Normal"/>
    <w:uiPriority w:val="99"/>
    <w:unhideWhenUsed/>
    <w:rsid w:val="005D64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39367">
      <w:bodyDiv w:val="1"/>
      <w:marLeft w:val="0"/>
      <w:marRight w:val="0"/>
      <w:marTop w:val="0"/>
      <w:marBottom w:val="0"/>
      <w:divBdr>
        <w:top w:val="none" w:sz="0" w:space="0" w:color="auto"/>
        <w:left w:val="none" w:sz="0" w:space="0" w:color="auto"/>
        <w:bottom w:val="none" w:sz="0" w:space="0" w:color="auto"/>
        <w:right w:val="none" w:sz="0" w:space="0" w:color="auto"/>
      </w:divBdr>
    </w:div>
    <w:div w:id="13668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sb.stockton.sch.uk/index.php/latest-news/123-free-school-meals-new-application-proc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tockton.gov.uk/our-economy/schools/school-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C</dc:creator>
  <cp:lastModifiedBy>Helen Gregory</cp:lastModifiedBy>
  <cp:revision>2</cp:revision>
  <cp:lastPrinted>2020-09-16T13:22:00Z</cp:lastPrinted>
  <dcterms:created xsi:type="dcterms:W3CDTF">2023-06-14T09:17:00Z</dcterms:created>
  <dcterms:modified xsi:type="dcterms:W3CDTF">2023-06-14T09:17:00Z</dcterms:modified>
</cp:coreProperties>
</file>