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0DBEFD" w14:textId="77777777" w:rsidR="00C26561" w:rsidRPr="00207BC3" w:rsidRDefault="00F07DCC" w:rsidP="00207BC3">
      <w:pPr>
        <w:tabs>
          <w:tab w:val="left" w:pos="2880"/>
          <w:tab w:val="right" w:pos="24106"/>
        </w:tabs>
        <w:spacing w:after="0" w:line="240" w:lineRule="auto"/>
        <w:ind w:left="1440"/>
        <w:rPr>
          <w:b/>
          <w:sz w:val="24"/>
          <w:szCs w:val="24"/>
        </w:rPr>
      </w:pPr>
      <w:r>
        <w:rPr>
          <w:noProof/>
          <w:lang w:eastAsia="en-GB"/>
        </w:rPr>
        <w:drawing>
          <wp:anchor distT="0" distB="0" distL="114300" distR="114300" simplePos="0" relativeHeight="251658240" behindDoc="0" locked="0" layoutInCell="1" allowOverlap="1" wp14:anchorId="2F717C76" wp14:editId="2FC0918F">
            <wp:simplePos x="0" y="0"/>
            <wp:positionH relativeFrom="column">
              <wp:posOffset>106070</wp:posOffset>
            </wp:positionH>
            <wp:positionV relativeFrom="paragraph">
              <wp:posOffset>-186538</wp:posOffset>
            </wp:positionV>
            <wp:extent cx="1741018" cy="1632915"/>
            <wp:effectExtent l="0" t="0" r="0" b="57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53793" cy="1644896"/>
                    </a:xfrm>
                    <a:prstGeom prst="rect">
                      <a:avLst/>
                    </a:prstGeom>
                  </pic:spPr>
                </pic:pic>
              </a:graphicData>
            </a:graphic>
            <wp14:sizeRelH relativeFrom="page">
              <wp14:pctWidth>0</wp14:pctWidth>
            </wp14:sizeRelH>
            <wp14:sizeRelV relativeFrom="page">
              <wp14:pctHeight>0</wp14:pctHeight>
            </wp14:sizeRelV>
          </wp:anchor>
        </w:drawing>
      </w:r>
      <w:r w:rsidR="00207BC3">
        <w:rPr>
          <w:b/>
          <w:sz w:val="28"/>
          <w:szCs w:val="28"/>
        </w:rPr>
        <w:tab/>
      </w:r>
      <w:r w:rsidR="00207BC3" w:rsidRPr="00207BC3">
        <w:rPr>
          <w:b/>
          <w:sz w:val="24"/>
          <w:szCs w:val="24"/>
        </w:rPr>
        <w:tab/>
      </w:r>
      <w:r w:rsidR="00C26561" w:rsidRPr="00207BC3">
        <w:rPr>
          <w:b/>
          <w:sz w:val="24"/>
          <w:szCs w:val="24"/>
        </w:rPr>
        <w:t>Head</w:t>
      </w:r>
      <w:r w:rsidR="00FC42CC" w:rsidRPr="00207BC3">
        <w:rPr>
          <w:b/>
          <w:sz w:val="24"/>
          <w:szCs w:val="24"/>
        </w:rPr>
        <w:t xml:space="preserve"> T</w:t>
      </w:r>
      <w:r w:rsidR="00207BC3" w:rsidRPr="00207BC3">
        <w:rPr>
          <w:b/>
          <w:sz w:val="24"/>
          <w:szCs w:val="24"/>
        </w:rPr>
        <w:t>eacher – Mrs Helen Gregory</w:t>
      </w:r>
    </w:p>
    <w:p w14:paraId="1564E327" w14:textId="77777777" w:rsidR="00FC42CC" w:rsidRPr="00207BC3" w:rsidRDefault="00207BC3" w:rsidP="00207BC3">
      <w:pPr>
        <w:tabs>
          <w:tab w:val="left" w:pos="1926"/>
          <w:tab w:val="right" w:pos="24106"/>
        </w:tabs>
        <w:spacing w:after="0" w:line="240" w:lineRule="auto"/>
        <w:rPr>
          <w:sz w:val="24"/>
          <w:szCs w:val="24"/>
        </w:rPr>
      </w:pPr>
      <w:r w:rsidRPr="00207BC3">
        <w:rPr>
          <w:sz w:val="24"/>
          <w:szCs w:val="24"/>
        </w:rPr>
        <w:tab/>
      </w:r>
      <w:r w:rsidRPr="00207BC3">
        <w:rPr>
          <w:sz w:val="24"/>
          <w:szCs w:val="24"/>
        </w:rPr>
        <w:tab/>
        <w:t xml:space="preserve">Amberley Way, </w:t>
      </w:r>
      <w:proofErr w:type="spellStart"/>
      <w:r w:rsidRPr="00207BC3">
        <w:rPr>
          <w:sz w:val="24"/>
          <w:szCs w:val="24"/>
        </w:rPr>
        <w:t>Eaglescliffe</w:t>
      </w:r>
      <w:proofErr w:type="spellEnd"/>
    </w:p>
    <w:p w14:paraId="5A6B1094" w14:textId="77777777" w:rsidR="00FC42CC" w:rsidRPr="00207BC3" w:rsidRDefault="00207BC3" w:rsidP="00207BC3">
      <w:pPr>
        <w:tabs>
          <w:tab w:val="left" w:pos="1926"/>
          <w:tab w:val="left" w:pos="2225"/>
          <w:tab w:val="left" w:pos="3086"/>
          <w:tab w:val="right" w:pos="24106"/>
        </w:tabs>
        <w:spacing w:after="0" w:line="240" w:lineRule="auto"/>
        <w:rPr>
          <w:sz w:val="24"/>
          <w:szCs w:val="24"/>
        </w:rPr>
      </w:pPr>
      <w:r w:rsidRPr="00207BC3">
        <w:rPr>
          <w:sz w:val="24"/>
          <w:szCs w:val="24"/>
        </w:rPr>
        <w:tab/>
      </w:r>
      <w:r w:rsidRPr="00207BC3">
        <w:rPr>
          <w:sz w:val="24"/>
          <w:szCs w:val="24"/>
        </w:rPr>
        <w:tab/>
      </w:r>
      <w:r w:rsidRPr="00207BC3">
        <w:rPr>
          <w:sz w:val="24"/>
          <w:szCs w:val="24"/>
        </w:rPr>
        <w:tab/>
      </w:r>
      <w:r w:rsidRPr="00207BC3">
        <w:rPr>
          <w:sz w:val="24"/>
          <w:szCs w:val="24"/>
        </w:rPr>
        <w:tab/>
      </w:r>
      <w:r w:rsidR="00C26561" w:rsidRPr="00207BC3">
        <w:rPr>
          <w:sz w:val="24"/>
          <w:szCs w:val="24"/>
        </w:rPr>
        <w:t>Stockton on Tees</w:t>
      </w:r>
    </w:p>
    <w:p w14:paraId="5867ED8F" w14:textId="77777777" w:rsidR="00C26561" w:rsidRPr="00207BC3" w:rsidRDefault="00207BC3" w:rsidP="00207BC3">
      <w:pPr>
        <w:tabs>
          <w:tab w:val="left" w:pos="2338"/>
          <w:tab w:val="right" w:pos="24106"/>
        </w:tabs>
        <w:spacing w:after="0" w:line="240" w:lineRule="auto"/>
        <w:rPr>
          <w:sz w:val="24"/>
          <w:szCs w:val="24"/>
        </w:rPr>
      </w:pPr>
      <w:r w:rsidRPr="00207BC3">
        <w:rPr>
          <w:sz w:val="24"/>
          <w:szCs w:val="24"/>
        </w:rPr>
        <w:tab/>
      </w:r>
      <w:r w:rsidRPr="00207BC3">
        <w:rPr>
          <w:sz w:val="24"/>
          <w:szCs w:val="24"/>
        </w:rPr>
        <w:tab/>
        <w:t>TS16 0NG</w:t>
      </w:r>
    </w:p>
    <w:p w14:paraId="26116117" w14:textId="77777777" w:rsidR="00FC42CC" w:rsidRPr="00207BC3" w:rsidRDefault="00207BC3" w:rsidP="00E215D6">
      <w:pPr>
        <w:spacing w:after="0" w:line="240" w:lineRule="auto"/>
        <w:jc w:val="right"/>
        <w:rPr>
          <w:sz w:val="24"/>
          <w:szCs w:val="24"/>
        </w:rPr>
      </w:pPr>
      <w:r w:rsidRPr="00207BC3">
        <w:rPr>
          <w:sz w:val="24"/>
          <w:szCs w:val="24"/>
        </w:rPr>
        <w:t>Tel: 01642 780742</w:t>
      </w:r>
    </w:p>
    <w:p w14:paraId="03C6768B" w14:textId="77777777" w:rsidR="00C26561" w:rsidRPr="00207BC3" w:rsidRDefault="00F07DCC" w:rsidP="00FC42CC">
      <w:pPr>
        <w:spacing w:after="0" w:line="240" w:lineRule="auto"/>
        <w:jc w:val="right"/>
        <w:rPr>
          <w:sz w:val="24"/>
          <w:szCs w:val="24"/>
        </w:rPr>
      </w:pPr>
      <w:r>
        <w:rPr>
          <w:sz w:val="24"/>
          <w:szCs w:val="24"/>
        </w:rPr>
        <w:t xml:space="preserve"> </w:t>
      </w:r>
    </w:p>
    <w:p w14:paraId="6FBE5509" w14:textId="3D2CDE58" w:rsidR="00FC42CC" w:rsidRPr="00207BC3" w:rsidRDefault="00207BC3" w:rsidP="00527B03">
      <w:pPr>
        <w:tabs>
          <w:tab w:val="left" w:pos="785"/>
          <w:tab w:val="right" w:pos="24106"/>
        </w:tabs>
        <w:spacing w:after="0" w:line="240" w:lineRule="auto"/>
        <w:jc w:val="right"/>
        <w:rPr>
          <w:rStyle w:val="Hyperlink"/>
          <w:sz w:val="24"/>
          <w:szCs w:val="24"/>
        </w:rPr>
      </w:pPr>
      <w:r w:rsidRPr="00207BC3">
        <w:rPr>
          <w:sz w:val="24"/>
          <w:szCs w:val="24"/>
        </w:rPr>
        <w:tab/>
      </w:r>
      <w:r w:rsidR="00C26561" w:rsidRPr="00207BC3">
        <w:rPr>
          <w:sz w:val="24"/>
          <w:szCs w:val="24"/>
        </w:rPr>
        <w:t xml:space="preserve">Email: </w:t>
      </w:r>
      <w:r w:rsidR="001E1772">
        <w:rPr>
          <w:rStyle w:val="Hyperlink"/>
          <w:sz w:val="24"/>
          <w:szCs w:val="24"/>
        </w:rPr>
        <w:t>admin@durhamlane</w:t>
      </w:r>
      <w:r w:rsidRPr="00207BC3">
        <w:rPr>
          <w:rStyle w:val="Hyperlink"/>
          <w:sz w:val="24"/>
          <w:szCs w:val="24"/>
        </w:rPr>
        <w:t>.org.uk</w:t>
      </w:r>
    </w:p>
    <w:p w14:paraId="73D1305B" w14:textId="77777777" w:rsidR="001564C7" w:rsidRPr="00207BC3" w:rsidRDefault="001564C7" w:rsidP="00FC42CC">
      <w:pPr>
        <w:pBdr>
          <w:bottom w:val="single" w:sz="12" w:space="1" w:color="auto"/>
        </w:pBdr>
        <w:spacing w:after="0" w:line="240" w:lineRule="auto"/>
        <w:jc w:val="right"/>
        <w:rPr>
          <w:rStyle w:val="Hyperlink"/>
          <w:sz w:val="24"/>
          <w:szCs w:val="24"/>
        </w:rPr>
      </w:pPr>
      <w:r w:rsidRPr="00207BC3">
        <w:rPr>
          <w:rStyle w:val="Hyperlink"/>
          <w:color w:val="auto"/>
          <w:sz w:val="24"/>
          <w:szCs w:val="24"/>
          <w:u w:val="none"/>
        </w:rPr>
        <w:t>Website:</w:t>
      </w:r>
      <w:r w:rsidRPr="00207BC3">
        <w:rPr>
          <w:rStyle w:val="Hyperlink"/>
          <w:color w:val="auto"/>
          <w:sz w:val="24"/>
          <w:szCs w:val="24"/>
        </w:rPr>
        <w:t xml:space="preserve"> </w:t>
      </w:r>
      <w:r w:rsidR="00207BC3" w:rsidRPr="00207BC3">
        <w:rPr>
          <w:rStyle w:val="Hyperlink"/>
          <w:sz w:val="24"/>
          <w:szCs w:val="24"/>
        </w:rPr>
        <w:t>www.durhamlane.org.uk</w:t>
      </w:r>
    </w:p>
    <w:p w14:paraId="73568652" w14:textId="77777777" w:rsidR="006C66A3" w:rsidRDefault="006C66A3" w:rsidP="00F95EB5">
      <w:pPr>
        <w:tabs>
          <w:tab w:val="left" w:pos="4694"/>
        </w:tabs>
        <w:spacing w:after="0" w:line="240" w:lineRule="auto"/>
        <w:rPr>
          <w:rFonts w:cstheme="minorHAnsi"/>
          <w:sz w:val="24"/>
          <w:szCs w:val="24"/>
        </w:rPr>
      </w:pPr>
    </w:p>
    <w:p w14:paraId="5DE7A658" w14:textId="29D748C3" w:rsidR="006C66A3" w:rsidRDefault="006C66A3" w:rsidP="00F95EB5">
      <w:pPr>
        <w:tabs>
          <w:tab w:val="left" w:pos="4694"/>
        </w:tabs>
        <w:spacing w:after="0" w:line="240" w:lineRule="auto"/>
        <w:rPr>
          <w:sz w:val="24"/>
          <w:szCs w:val="24"/>
        </w:rPr>
      </w:pPr>
    </w:p>
    <w:p w14:paraId="430F3343" w14:textId="392E63B0" w:rsidR="00370C72" w:rsidRDefault="00370C72" w:rsidP="00F95EB5">
      <w:pPr>
        <w:tabs>
          <w:tab w:val="left" w:pos="4694"/>
        </w:tabs>
        <w:spacing w:after="0" w:line="240" w:lineRule="auto"/>
        <w:rPr>
          <w:sz w:val="24"/>
          <w:szCs w:val="24"/>
        </w:rPr>
      </w:pPr>
    </w:p>
    <w:p w14:paraId="43B32251" w14:textId="4A384CED" w:rsidR="00370C72" w:rsidRDefault="00370C72" w:rsidP="00F95EB5">
      <w:pPr>
        <w:tabs>
          <w:tab w:val="left" w:pos="4694"/>
        </w:tabs>
        <w:spacing w:after="0" w:line="240" w:lineRule="auto"/>
        <w:rPr>
          <w:sz w:val="24"/>
          <w:szCs w:val="24"/>
        </w:rPr>
      </w:pPr>
    </w:p>
    <w:p w14:paraId="3245305B" w14:textId="77777777" w:rsidR="00370C72" w:rsidRPr="00370C72" w:rsidRDefault="00370C72" w:rsidP="00370C72">
      <w:pPr>
        <w:jc w:val="center"/>
        <w:rPr>
          <w:rFonts w:cstheme="minorHAnsi"/>
          <w:b/>
          <w:u w:val="single"/>
        </w:rPr>
      </w:pPr>
      <w:r w:rsidRPr="00370C72">
        <w:rPr>
          <w:rFonts w:cstheme="minorHAnsi"/>
          <w:b/>
          <w:u w:val="single"/>
        </w:rPr>
        <w:t xml:space="preserve">Online Free School Meals </w:t>
      </w:r>
    </w:p>
    <w:p w14:paraId="235CD406" w14:textId="77777777" w:rsidR="00370C72" w:rsidRPr="00370C72" w:rsidRDefault="00370C72" w:rsidP="00370C72">
      <w:pPr>
        <w:rPr>
          <w:rFonts w:cstheme="minorHAnsi"/>
        </w:rPr>
      </w:pPr>
    </w:p>
    <w:p w14:paraId="3B3EB02A" w14:textId="77777777" w:rsidR="00370C72" w:rsidRPr="00370C72" w:rsidRDefault="00370C72" w:rsidP="00370C72">
      <w:pPr>
        <w:rPr>
          <w:rFonts w:cstheme="minorHAnsi"/>
        </w:rPr>
      </w:pPr>
      <w:r w:rsidRPr="00370C72">
        <w:rPr>
          <w:rFonts w:cstheme="minorHAnsi"/>
        </w:rPr>
        <w:t>We have bought into an online system where you (or, if you give permission, the school) can check if you are eligible for Free School Meals. The system will then continue to re-check on a regular basis, so hopefully you should never need to re-apply again (unless there is a large gap).</w:t>
      </w:r>
    </w:p>
    <w:p w14:paraId="6EF907C2" w14:textId="77777777" w:rsidR="00370C72" w:rsidRPr="00370C72" w:rsidRDefault="00370C72" w:rsidP="00370C72">
      <w:pPr>
        <w:rPr>
          <w:rFonts w:cstheme="minorHAnsi"/>
        </w:rPr>
      </w:pPr>
    </w:p>
    <w:p w14:paraId="62AB88C6" w14:textId="77777777" w:rsidR="00370C72" w:rsidRPr="00370C72" w:rsidRDefault="00370C72" w:rsidP="00370C72">
      <w:pPr>
        <w:pStyle w:val="NormalWeb"/>
        <w:shd w:val="clear" w:color="auto" w:fill="FFFFFF"/>
        <w:spacing w:after="0" w:line="240" w:lineRule="auto"/>
        <w:rPr>
          <w:rFonts w:asciiTheme="minorHAnsi" w:hAnsiTheme="minorHAnsi" w:cstheme="minorHAnsi"/>
          <w:sz w:val="22"/>
          <w:szCs w:val="22"/>
        </w:rPr>
      </w:pPr>
      <w:r w:rsidRPr="00370C72">
        <w:rPr>
          <w:rFonts w:asciiTheme="minorHAnsi" w:hAnsiTheme="minorHAnsi" w:cstheme="minorHAnsi"/>
          <w:sz w:val="22"/>
          <w:szCs w:val="22"/>
        </w:rPr>
        <w:t>We would like to ask as many of you as possible to find out if you could claim on the Online Free School Meal for your child. This would greatly help the school and your child, as every child who qualifies secures the extra £1,300 to be used by school to provide the additional services that support your children. Please either:</w:t>
      </w:r>
    </w:p>
    <w:p w14:paraId="69AAF1F6" w14:textId="77777777" w:rsidR="00370C72" w:rsidRPr="00370C72" w:rsidRDefault="00370C72" w:rsidP="00370C72">
      <w:pPr>
        <w:pStyle w:val="NormalWeb"/>
        <w:shd w:val="clear" w:color="auto" w:fill="FFFFFF"/>
        <w:spacing w:after="0" w:line="240" w:lineRule="auto"/>
        <w:rPr>
          <w:rFonts w:asciiTheme="minorHAnsi" w:hAnsiTheme="minorHAnsi" w:cstheme="minorHAnsi"/>
          <w:sz w:val="22"/>
          <w:szCs w:val="22"/>
        </w:rPr>
      </w:pPr>
    </w:p>
    <w:p w14:paraId="5E1168FF" w14:textId="77777777" w:rsidR="00370C72" w:rsidRPr="00370C72" w:rsidRDefault="00370C72" w:rsidP="00370C72">
      <w:pPr>
        <w:pStyle w:val="NormalWeb"/>
        <w:numPr>
          <w:ilvl w:val="0"/>
          <w:numId w:val="5"/>
        </w:numPr>
        <w:shd w:val="clear" w:color="auto" w:fill="FFFFFF"/>
        <w:spacing w:after="0" w:line="240" w:lineRule="auto"/>
        <w:rPr>
          <w:rFonts w:asciiTheme="minorHAnsi" w:hAnsiTheme="minorHAnsi" w:cstheme="minorHAnsi"/>
          <w:color w:val="333333"/>
          <w:sz w:val="22"/>
          <w:szCs w:val="22"/>
          <w:lang w:val="en"/>
        </w:rPr>
      </w:pPr>
      <w:r w:rsidRPr="00370C72">
        <w:rPr>
          <w:rFonts w:asciiTheme="minorHAnsi" w:hAnsiTheme="minorHAnsi" w:cstheme="minorHAnsi"/>
          <w:color w:val="333333"/>
          <w:sz w:val="22"/>
          <w:szCs w:val="22"/>
          <w:lang w:val="en"/>
        </w:rPr>
        <w:t xml:space="preserve">Apply online yourself at </w:t>
      </w:r>
      <w:hyperlink r:id="rId8" w:history="1">
        <w:r w:rsidRPr="00370C72">
          <w:rPr>
            <w:rStyle w:val="Hyperlink"/>
            <w:rFonts w:asciiTheme="minorHAnsi" w:hAnsiTheme="minorHAnsi" w:cstheme="minorHAnsi"/>
            <w:sz w:val="22"/>
            <w:szCs w:val="22"/>
            <w:lang w:val="en"/>
          </w:rPr>
          <w:t>https://www.cloudforedu.org.uk/ofsm/sims/</w:t>
        </w:r>
      </w:hyperlink>
      <w:r w:rsidRPr="00370C72">
        <w:rPr>
          <w:rFonts w:asciiTheme="minorHAnsi" w:hAnsiTheme="minorHAnsi" w:cstheme="minorHAnsi"/>
          <w:color w:val="333333"/>
          <w:sz w:val="22"/>
          <w:szCs w:val="22"/>
          <w:lang w:val="en"/>
        </w:rPr>
        <w:t xml:space="preserve"> </w:t>
      </w:r>
    </w:p>
    <w:p w14:paraId="5CF5D76D" w14:textId="77777777" w:rsidR="00370C72" w:rsidRPr="00370C72" w:rsidRDefault="00370C72" w:rsidP="00370C72">
      <w:pPr>
        <w:pStyle w:val="NormalWeb"/>
        <w:numPr>
          <w:ilvl w:val="0"/>
          <w:numId w:val="5"/>
        </w:numPr>
        <w:shd w:val="clear" w:color="auto" w:fill="FFFFFF"/>
        <w:spacing w:after="0" w:line="240" w:lineRule="auto"/>
        <w:rPr>
          <w:rFonts w:asciiTheme="minorHAnsi" w:hAnsiTheme="minorHAnsi" w:cstheme="minorHAnsi"/>
          <w:color w:val="333333"/>
          <w:sz w:val="22"/>
          <w:szCs w:val="22"/>
          <w:lang w:val="en"/>
        </w:rPr>
      </w:pPr>
      <w:r w:rsidRPr="00370C72">
        <w:rPr>
          <w:rFonts w:asciiTheme="minorHAnsi" w:hAnsiTheme="minorHAnsi" w:cstheme="minorHAnsi"/>
          <w:color w:val="333333"/>
          <w:sz w:val="22"/>
          <w:szCs w:val="22"/>
          <w:lang w:val="en"/>
        </w:rPr>
        <w:t>or fill in the declaration attached to this letter so that we can apply on your behalf</w:t>
      </w:r>
    </w:p>
    <w:p w14:paraId="5E5653CD" w14:textId="77777777" w:rsidR="00370C72" w:rsidRPr="00370C72" w:rsidRDefault="00370C72" w:rsidP="00370C72">
      <w:pPr>
        <w:pStyle w:val="NormalWeb"/>
        <w:shd w:val="clear" w:color="auto" w:fill="FFFFFF"/>
        <w:spacing w:after="0" w:line="240" w:lineRule="auto"/>
        <w:rPr>
          <w:rFonts w:asciiTheme="minorHAnsi" w:hAnsiTheme="minorHAnsi" w:cstheme="minorHAnsi"/>
          <w:color w:val="333333"/>
          <w:sz w:val="22"/>
          <w:szCs w:val="22"/>
          <w:lang w:val="en"/>
        </w:rPr>
      </w:pPr>
    </w:p>
    <w:p w14:paraId="30D9CC32" w14:textId="625EA60D" w:rsidR="00370C72" w:rsidRPr="00370C72" w:rsidRDefault="00370C72" w:rsidP="00370C72">
      <w:pPr>
        <w:pStyle w:val="NormalWeb"/>
        <w:shd w:val="clear" w:color="auto" w:fill="FFFFFF"/>
        <w:spacing w:after="0" w:line="240" w:lineRule="auto"/>
        <w:rPr>
          <w:rFonts w:asciiTheme="minorHAnsi" w:hAnsiTheme="minorHAnsi" w:cstheme="minorHAnsi"/>
          <w:color w:val="333333"/>
          <w:sz w:val="22"/>
          <w:szCs w:val="22"/>
          <w:lang w:val="en"/>
        </w:rPr>
      </w:pPr>
      <w:r w:rsidRPr="00370C72">
        <w:rPr>
          <w:rFonts w:asciiTheme="minorHAnsi" w:hAnsiTheme="minorHAnsi" w:cstheme="minorHAnsi"/>
          <w:color w:val="333333"/>
          <w:sz w:val="22"/>
          <w:szCs w:val="22"/>
          <w:lang w:val="en"/>
        </w:rPr>
        <w:t xml:space="preserve">All you need to complete an application are your contact details, National Insurance Number, date of birth and the name and date of birth of children attending school. It is very easy, and every parent who successfully claims for a Free School Meal helps to improve the quality and breadth of the services we </w:t>
      </w:r>
      <w:r>
        <w:rPr>
          <w:rFonts w:asciiTheme="minorHAnsi" w:hAnsiTheme="minorHAnsi" w:cstheme="minorHAnsi"/>
          <w:color w:val="333333"/>
          <w:sz w:val="22"/>
          <w:szCs w:val="22"/>
          <w:lang w:val="en"/>
        </w:rPr>
        <w:t xml:space="preserve">can provide the whole Durham Lane </w:t>
      </w:r>
      <w:r w:rsidRPr="00370C72">
        <w:rPr>
          <w:rFonts w:asciiTheme="minorHAnsi" w:hAnsiTheme="minorHAnsi" w:cstheme="minorHAnsi"/>
          <w:color w:val="333333"/>
          <w:sz w:val="22"/>
          <w:szCs w:val="22"/>
          <w:lang w:val="en"/>
        </w:rPr>
        <w:t xml:space="preserve">Primary School community. </w:t>
      </w:r>
    </w:p>
    <w:p w14:paraId="2E7B6325" w14:textId="77777777" w:rsidR="00370C72" w:rsidRPr="00370C72" w:rsidRDefault="00370C72" w:rsidP="00370C72">
      <w:pPr>
        <w:pStyle w:val="NormalWeb"/>
        <w:shd w:val="clear" w:color="auto" w:fill="FFFFFF"/>
        <w:spacing w:after="0" w:line="240" w:lineRule="auto"/>
        <w:rPr>
          <w:rFonts w:asciiTheme="minorHAnsi" w:hAnsiTheme="minorHAnsi" w:cstheme="minorHAnsi"/>
          <w:color w:val="333333"/>
          <w:sz w:val="22"/>
          <w:szCs w:val="22"/>
          <w:lang w:val="en"/>
        </w:rPr>
      </w:pPr>
    </w:p>
    <w:p w14:paraId="4E975922" w14:textId="77777777" w:rsidR="00370C72" w:rsidRPr="00370C72" w:rsidRDefault="00370C72" w:rsidP="00370C72">
      <w:pPr>
        <w:pStyle w:val="NormalWeb"/>
        <w:shd w:val="clear" w:color="auto" w:fill="FFFFFF"/>
        <w:spacing w:after="0" w:line="240" w:lineRule="auto"/>
        <w:rPr>
          <w:rFonts w:asciiTheme="minorHAnsi" w:hAnsiTheme="minorHAnsi" w:cstheme="minorHAnsi"/>
          <w:color w:val="333333"/>
          <w:sz w:val="22"/>
          <w:szCs w:val="22"/>
          <w:lang w:val="en"/>
        </w:rPr>
      </w:pPr>
      <w:r w:rsidRPr="00370C72">
        <w:rPr>
          <w:rFonts w:asciiTheme="minorHAnsi" w:hAnsiTheme="minorHAnsi" w:cstheme="minorHAnsi"/>
          <w:color w:val="333333"/>
          <w:sz w:val="22"/>
          <w:szCs w:val="22"/>
          <w:lang w:val="en"/>
        </w:rPr>
        <w:t xml:space="preserve">Do not worry about accidentally making a ‘false claim’ – your child will either qualify or not qualify for the additional funding and it will not affect any other claims for benefits or tax relief that you apply for.  </w:t>
      </w:r>
    </w:p>
    <w:p w14:paraId="1F434D43" w14:textId="77777777" w:rsidR="00370C72" w:rsidRPr="00370C72" w:rsidRDefault="00370C72" w:rsidP="00370C72">
      <w:pPr>
        <w:pStyle w:val="NormalWeb"/>
        <w:shd w:val="clear" w:color="auto" w:fill="FFFFFF"/>
        <w:spacing w:after="0" w:line="240" w:lineRule="auto"/>
        <w:rPr>
          <w:rFonts w:asciiTheme="minorHAnsi" w:hAnsiTheme="minorHAnsi" w:cstheme="minorHAnsi"/>
          <w:color w:val="333333"/>
          <w:sz w:val="22"/>
          <w:szCs w:val="22"/>
          <w:lang w:val="en"/>
        </w:rPr>
      </w:pPr>
    </w:p>
    <w:p w14:paraId="73F7C9FF" w14:textId="77777777" w:rsidR="00370C72" w:rsidRPr="00370C72" w:rsidRDefault="00370C72" w:rsidP="00370C72">
      <w:pPr>
        <w:rPr>
          <w:rFonts w:cstheme="minorHAnsi"/>
        </w:rPr>
      </w:pPr>
      <w:r w:rsidRPr="00370C72">
        <w:rPr>
          <w:rFonts w:cstheme="minorHAnsi"/>
        </w:rPr>
        <w:t>If you need any more information, please do not hesitate to contact school.</w:t>
      </w:r>
    </w:p>
    <w:p w14:paraId="040D207F" w14:textId="77777777" w:rsidR="00370C72" w:rsidRPr="00370C72" w:rsidRDefault="00370C72" w:rsidP="00370C72">
      <w:pPr>
        <w:rPr>
          <w:rFonts w:cstheme="minorHAnsi"/>
        </w:rPr>
      </w:pPr>
    </w:p>
    <w:p w14:paraId="06A44823" w14:textId="77777777" w:rsidR="00370C72" w:rsidRPr="00370C72" w:rsidRDefault="00370C72" w:rsidP="00370C72">
      <w:pPr>
        <w:rPr>
          <w:rFonts w:cstheme="minorHAnsi"/>
          <w:b/>
          <w:u w:val="single"/>
        </w:rPr>
      </w:pPr>
    </w:p>
    <w:p w14:paraId="67700954" w14:textId="77777777" w:rsidR="00370C72" w:rsidRPr="00370C72" w:rsidRDefault="00370C72" w:rsidP="00370C72">
      <w:pPr>
        <w:rPr>
          <w:rFonts w:cstheme="minorHAnsi"/>
        </w:rPr>
      </w:pPr>
      <w:r w:rsidRPr="00370C72">
        <w:rPr>
          <w:rFonts w:cstheme="minorHAnsi"/>
        </w:rPr>
        <w:t>Thank you,</w:t>
      </w:r>
    </w:p>
    <w:p w14:paraId="6CEBEF38" w14:textId="77777777" w:rsidR="00370C72" w:rsidRPr="00370C72" w:rsidRDefault="00370C72" w:rsidP="00F95EB5">
      <w:pPr>
        <w:tabs>
          <w:tab w:val="left" w:pos="4694"/>
        </w:tabs>
        <w:spacing w:after="0" w:line="240" w:lineRule="auto"/>
        <w:rPr>
          <w:rFonts w:cstheme="minorHAnsi"/>
        </w:rPr>
      </w:pPr>
    </w:p>
    <w:p w14:paraId="6D054CB5" w14:textId="2EDC8BB0" w:rsidR="0021259D" w:rsidRPr="00370C72" w:rsidRDefault="0021259D" w:rsidP="00F95EB5">
      <w:pPr>
        <w:tabs>
          <w:tab w:val="left" w:pos="4694"/>
        </w:tabs>
        <w:spacing w:after="0" w:line="240" w:lineRule="auto"/>
        <w:rPr>
          <w:rFonts w:cstheme="minorHAnsi"/>
        </w:rPr>
      </w:pPr>
      <w:r w:rsidRPr="00370C72">
        <w:rPr>
          <w:rFonts w:cstheme="minorHAnsi"/>
        </w:rPr>
        <w:t xml:space="preserve">Kind regards, </w:t>
      </w:r>
    </w:p>
    <w:p w14:paraId="370F1C3C" w14:textId="59BAFADE" w:rsidR="0021259D" w:rsidRPr="00370C72" w:rsidRDefault="0021259D" w:rsidP="00F95EB5">
      <w:pPr>
        <w:tabs>
          <w:tab w:val="left" w:pos="4694"/>
        </w:tabs>
        <w:spacing w:after="0" w:line="240" w:lineRule="auto"/>
        <w:rPr>
          <w:rFonts w:cstheme="minorHAnsi"/>
        </w:rPr>
      </w:pPr>
    </w:p>
    <w:p w14:paraId="62E55B8A" w14:textId="4B4A05FF" w:rsidR="00F95EB5" w:rsidRPr="00370C72" w:rsidRDefault="0056106E" w:rsidP="00F95EB5">
      <w:pPr>
        <w:tabs>
          <w:tab w:val="left" w:pos="4694"/>
        </w:tabs>
        <w:spacing w:after="0" w:line="240" w:lineRule="auto"/>
        <w:rPr>
          <w:rFonts w:cstheme="minorHAnsi"/>
        </w:rPr>
      </w:pPr>
      <w:r w:rsidRPr="00370C72">
        <w:rPr>
          <w:rFonts w:cstheme="minorHAnsi"/>
        </w:rPr>
        <w:t xml:space="preserve">Mrs Gregory </w:t>
      </w:r>
    </w:p>
    <w:p w14:paraId="6D673AEB" w14:textId="138FC0E9" w:rsidR="00F95EB5" w:rsidRPr="00370C72" w:rsidRDefault="00F95EB5" w:rsidP="00F95EB5">
      <w:pPr>
        <w:tabs>
          <w:tab w:val="left" w:pos="4694"/>
        </w:tabs>
        <w:spacing w:after="0" w:line="240" w:lineRule="auto"/>
        <w:rPr>
          <w:rFonts w:cstheme="minorHAnsi"/>
        </w:rPr>
      </w:pPr>
    </w:p>
    <w:p w14:paraId="0CE860BF" w14:textId="49D43868" w:rsidR="00370C72" w:rsidRPr="00370C72" w:rsidRDefault="00370C72" w:rsidP="00F95EB5">
      <w:pPr>
        <w:tabs>
          <w:tab w:val="left" w:pos="4694"/>
        </w:tabs>
        <w:spacing w:after="0" w:line="240" w:lineRule="auto"/>
        <w:rPr>
          <w:rFonts w:cstheme="minorHAnsi"/>
        </w:rPr>
      </w:pPr>
    </w:p>
    <w:p w14:paraId="6D84D062" w14:textId="1B3B414E" w:rsidR="00370C72" w:rsidRPr="00370C72" w:rsidRDefault="00370C72" w:rsidP="00F95EB5">
      <w:pPr>
        <w:tabs>
          <w:tab w:val="left" w:pos="4694"/>
        </w:tabs>
        <w:spacing w:after="0" w:line="240" w:lineRule="auto"/>
        <w:rPr>
          <w:rFonts w:cstheme="minorHAnsi"/>
        </w:rPr>
      </w:pPr>
    </w:p>
    <w:p w14:paraId="4B4510FF" w14:textId="33A9E14D" w:rsidR="00370C72" w:rsidRPr="00370C72" w:rsidRDefault="00370C72" w:rsidP="00F95EB5">
      <w:pPr>
        <w:tabs>
          <w:tab w:val="left" w:pos="4694"/>
        </w:tabs>
        <w:spacing w:after="0" w:line="240" w:lineRule="auto"/>
        <w:rPr>
          <w:rFonts w:cstheme="minorHAnsi"/>
        </w:rPr>
      </w:pPr>
    </w:p>
    <w:p w14:paraId="17351893" w14:textId="6AFC6B75" w:rsidR="00370C72" w:rsidRPr="00370C72" w:rsidRDefault="00370C72" w:rsidP="00F95EB5">
      <w:pPr>
        <w:tabs>
          <w:tab w:val="left" w:pos="4694"/>
        </w:tabs>
        <w:spacing w:after="0" w:line="240" w:lineRule="auto"/>
        <w:rPr>
          <w:rFonts w:cstheme="minorHAnsi"/>
        </w:rPr>
      </w:pPr>
    </w:p>
    <w:p w14:paraId="70B36036" w14:textId="2C7EE96F" w:rsidR="00370C72" w:rsidRPr="00370C72" w:rsidRDefault="00370C72" w:rsidP="00F95EB5">
      <w:pPr>
        <w:tabs>
          <w:tab w:val="left" w:pos="4694"/>
        </w:tabs>
        <w:spacing w:after="0" w:line="240" w:lineRule="auto"/>
        <w:rPr>
          <w:rFonts w:cstheme="minorHAnsi"/>
        </w:rPr>
      </w:pPr>
    </w:p>
    <w:p w14:paraId="1BCE1DDE" w14:textId="4D5C9F9F" w:rsidR="00370C72" w:rsidRPr="00370C72" w:rsidRDefault="00370C72" w:rsidP="00F95EB5">
      <w:pPr>
        <w:tabs>
          <w:tab w:val="left" w:pos="4694"/>
        </w:tabs>
        <w:spacing w:after="0" w:line="240" w:lineRule="auto"/>
        <w:rPr>
          <w:rFonts w:cstheme="minorHAnsi"/>
        </w:rPr>
      </w:pPr>
    </w:p>
    <w:p w14:paraId="756465A9" w14:textId="7BF994F7" w:rsidR="00370C72" w:rsidRPr="00370C72" w:rsidRDefault="00740D6C" w:rsidP="00F95EB5">
      <w:pPr>
        <w:tabs>
          <w:tab w:val="left" w:pos="4694"/>
        </w:tabs>
        <w:spacing w:after="0" w:line="240" w:lineRule="auto"/>
        <w:rPr>
          <w:rFonts w:cstheme="minorHAnsi"/>
        </w:rPr>
      </w:pPr>
      <w:r>
        <w:rPr>
          <w:noProof/>
          <w:lang w:eastAsia="en-GB"/>
        </w:rPr>
        <w:lastRenderedPageBreak/>
        <w:drawing>
          <wp:anchor distT="0" distB="0" distL="114300" distR="114300" simplePos="0" relativeHeight="251660288" behindDoc="0" locked="0" layoutInCell="1" allowOverlap="1" wp14:anchorId="441A13AB" wp14:editId="312DD5BB">
            <wp:simplePos x="0" y="0"/>
            <wp:positionH relativeFrom="column">
              <wp:posOffset>5355932</wp:posOffset>
            </wp:positionH>
            <wp:positionV relativeFrom="paragraph">
              <wp:posOffset>-204717</wp:posOffset>
            </wp:positionV>
            <wp:extent cx="1331442" cy="1248770"/>
            <wp:effectExtent l="0" t="0" r="254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31442" cy="1248770"/>
                    </a:xfrm>
                    <a:prstGeom prst="rect">
                      <a:avLst/>
                    </a:prstGeom>
                  </pic:spPr>
                </pic:pic>
              </a:graphicData>
            </a:graphic>
            <wp14:sizeRelH relativeFrom="page">
              <wp14:pctWidth>0</wp14:pctWidth>
            </wp14:sizeRelH>
            <wp14:sizeRelV relativeFrom="page">
              <wp14:pctHeight>0</wp14:pctHeight>
            </wp14:sizeRelV>
          </wp:anchor>
        </w:drawing>
      </w:r>
    </w:p>
    <w:p w14:paraId="3E840101" w14:textId="3355C1D3" w:rsidR="00370C72" w:rsidRPr="00370C72" w:rsidRDefault="00370C72" w:rsidP="00370C72">
      <w:pPr>
        <w:jc w:val="center"/>
        <w:rPr>
          <w:rFonts w:cstheme="minorHAnsi"/>
          <w:b/>
          <w:u w:val="single"/>
        </w:rPr>
      </w:pPr>
      <w:r w:rsidRPr="00370C72">
        <w:rPr>
          <w:rFonts w:cstheme="minorHAnsi"/>
          <w:b/>
          <w:u w:val="single"/>
        </w:rPr>
        <w:t>Declaration for school to apply on your behalf</w:t>
      </w:r>
    </w:p>
    <w:p w14:paraId="69275E8C" w14:textId="77777777" w:rsidR="00370C72" w:rsidRPr="00370C72" w:rsidRDefault="00370C72" w:rsidP="00370C72">
      <w:pPr>
        <w:jc w:val="center"/>
        <w:rPr>
          <w:rFonts w:cstheme="minorHAnsi"/>
          <w:b/>
          <w:u w:val="single"/>
        </w:rPr>
      </w:pPr>
    </w:p>
    <w:p w14:paraId="2663233D" w14:textId="77777777" w:rsidR="00370C72" w:rsidRPr="00370C72" w:rsidRDefault="00370C72" w:rsidP="00370C72">
      <w:pPr>
        <w:shd w:val="clear" w:color="auto" w:fill="FFFFFF"/>
        <w:spacing w:line="360" w:lineRule="atLeast"/>
        <w:rPr>
          <w:rFonts w:cstheme="minorHAnsi"/>
          <w:b/>
          <w:color w:val="444444"/>
          <w:lang w:eastAsia="en-GB"/>
        </w:rPr>
      </w:pPr>
      <w:r w:rsidRPr="00370C72">
        <w:rPr>
          <w:rFonts w:cstheme="minorHAnsi"/>
          <w:b/>
          <w:color w:val="444444"/>
        </w:rPr>
        <w:t xml:space="preserve">Eligibility is based on one of the following </w:t>
      </w:r>
      <w:proofErr w:type="gramStart"/>
      <w:r w:rsidRPr="00370C72">
        <w:rPr>
          <w:rFonts w:cstheme="minorHAnsi"/>
          <w:b/>
          <w:color w:val="444444"/>
        </w:rPr>
        <w:t>benefits :</w:t>
      </w:r>
      <w:proofErr w:type="gramEnd"/>
      <w:r w:rsidRPr="00370C72">
        <w:rPr>
          <w:rFonts w:cstheme="minorHAnsi"/>
          <w:b/>
          <w:color w:val="444444"/>
        </w:rPr>
        <w:t xml:space="preserve"> </w:t>
      </w:r>
    </w:p>
    <w:p w14:paraId="444B90BC"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Universal Credit (provided you have an annual net earned income of no more than £7,400, as assessed by earnings from up to three of your most recent assessment periods)</w:t>
      </w:r>
    </w:p>
    <w:p w14:paraId="21FC5145"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Income Support</w:t>
      </w:r>
    </w:p>
    <w:p w14:paraId="67C676CA"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Income-based Jobseeker's Allowance</w:t>
      </w:r>
    </w:p>
    <w:p w14:paraId="43C82276"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Income-related Employment and Support Allowance</w:t>
      </w:r>
    </w:p>
    <w:p w14:paraId="6FDEE51A"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Support under Part VI of the Immigration and Asylum Act 1999</w:t>
      </w:r>
    </w:p>
    <w:p w14:paraId="55080749"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The guarantee element of Pension Credit</w:t>
      </w:r>
    </w:p>
    <w:p w14:paraId="300C6AA4"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Child Tax Credit (provided you're not also entitled to Working Tax Credit and have an annual gross income of no more than £16,190)</w:t>
      </w:r>
    </w:p>
    <w:p w14:paraId="6763D75D" w14:textId="77777777" w:rsidR="00370C72" w:rsidRPr="00370C72" w:rsidRDefault="00370C72" w:rsidP="00370C72">
      <w:pPr>
        <w:numPr>
          <w:ilvl w:val="0"/>
          <w:numId w:val="7"/>
        </w:numPr>
        <w:shd w:val="clear" w:color="auto" w:fill="FFFFFF"/>
        <w:spacing w:before="100" w:beforeAutospacing="1" w:after="100" w:afterAutospacing="1" w:line="240" w:lineRule="atLeast"/>
        <w:ind w:left="375"/>
        <w:rPr>
          <w:rFonts w:cstheme="minorHAnsi"/>
          <w:color w:val="444444"/>
        </w:rPr>
      </w:pPr>
      <w:r w:rsidRPr="00370C72">
        <w:rPr>
          <w:rFonts w:cstheme="minorHAnsi"/>
          <w:color w:val="444444"/>
        </w:rPr>
        <w:t>Working Tax Credit run-on - paid for four weeks after you stop qualifying for Working Tax Credit</w:t>
      </w:r>
    </w:p>
    <w:p w14:paraId="7C49F70E" w14:textId="77777777" w:rsidR="00370C72" w:rsidRPr="00370C72" w:rsidRDefault="00370C72" w:rsidP="00370C72">
      <w:pPr>
        <w:shd w:val="clear" w:color="auto" w:fill="FFFFFF"/>
        <w:spacing w:line="360" w:lineRule="atLeast"/>
        <w:rPr>
          <w:rFonts w:cstheme="minorHAnsi"/>
          <w:b/>
          <w:color w:val="444444"/>
        </w:rPr>
      </w:pPr>
    </w:p>
    <w:p w14:paraId="3C97BFFC" w14:textId="77777777" w:rsidR="00370C72" w:rsidRPr="00370C72" w:rsidRDefault="00370C72" w:rsidP="00370C72">
      <w:pPr>
        <w:shd w:val="clear" w:color="auto" w:fill="FFFFFF"/>
        <w:spacing w:line="360" w:lineRule="atLeast"/>
        <w:rPr>
          <w:rFonts w:cstheme="minorHAnsi"/>
          <w:color w:val="444444"/>
        </w:rPr>
      </w:pPr>
      <w:r w:rsidRPr="00370C72">
        <w:rPr>
          <w:rFonts w:cstheme="minorHAnsi"/>
          <w:color w:val="444444"/>
        </w:rPr>
        <w:t xml:space="preserve">I agree that you will use the information provided to process my claim for free school meals and will contact other sources as allowed by law to verify my initial, and ongoing, entitlement. </w:t>
      </w:r>
    </w:p>
    <w:p w14:paraId="24ACEF9B" w14:textId="77777777" w:rsidR="00370C72" w:rsidRPr="00370C72" w:rsidRDefault="00370C72" w:rsidP="00370C72">
      <w:pPr>
        <w:shd w:val="clear" w:color="auto" w:fill="FFFFFF"/>
        <w:spacing w:line="360" w:lineRule="atLeast"/>
        <w:rPr>
          <w:rFonts w:cstheme="minorHAnsi"/>
          <w:color w:val="444444"/>
        </w:rPr>
      </w:pPr>
      <w:r w:rsidRPr="00370C72">
        <w:rPr>
          <w:rFonts w:cstheme="minorHAnsi"/>
          <w:color w:val="444444"/>
        </w:rPr>
        <w:t xml:space="preserve">I agree that the information may be used to ensure accuracy of records across the local authority and the check against fraud. </w:t>
      </w:r>
    </w:p>
    <w:p w14:paraId="1970C49C" w14:textId="77777777" w:rsidR="00370C72" w:rsidRPr="00370C72" w:rsidRDefault="00370C72" w:rsidP="00370C72">
      <w:pPr>
        <w:shd w:val="clear" w:color="auto" w:fill="FFFFFF"/>
        <w:spacing w:line="360" w:lineRule="atLeast"/>
        <w:rPr>
          <w:rFonts w:cstheme="minorHAnsi"/>
          <w:color w:val="444444"/>
        </w:rPr>
      </w:pPr>
      <w:r w:rsidRPr="00370C72">
        <w:rPr>
          <w:rFonts w:cstheme="minorHAnsi"/>
          <w:color w:val="444444"/>
        </w:rPr>
        <w:t xml:space="preserve">I agree that you can inform the school(s) attended by my child of their initial and ongoing entitlement to free school meals. </w:t>
      </w:r>
    </w:p>
    <w:p w14:paraId="16334A19" w14:textId="77777777" w:rsidR="00370C72" w:rsidRPr="00370C72" w:rsidRDefault="00370C72" w:rsidP="00370C72">
      <w:pPr>
        <w:shd w:val="clear" w:color="auto" w:fill="FFFFFF"/>
        <w:spacing w:line="360" w:lineRule="atLeast"/>
        <w:rPr>
          <w:rFonts w:cstheme="minorHAnsi"/>
          <w:color w:val="444444"/>
        </w:rPr>
      </w:pPr>
      <w:r w:rsidRPr="00370C72">
        <w:rPr>
          <w:rFonts w:cstheme="minorHAnsi"/>
          <w:color w:val="444444"/>
        </w:rPr>
        <w:t xml:space="preserve">You may be aware of </w:t>
      </w:r>
      <w:r w:rsidRPr="00370C72">
        <w:rPr>
          <w:rFonts w:cstheme="minorHAnsi"/>
        </w:rPr>
        <w:t xml:space="preserve">our </w:t>
      </w:r>
      <w:hyperlink r:id="rId9" w:tgtFrame="_blank" w:tooltip="(new window)" w:history="1">
        <w:r w:rsidRPr="00370C72">
          <w:rPr>
            <w:rFonts w:cstheme="minorHAnsi"/>
            <w:u w:val="single"/>
          </w:rPr>
          <w:t>Privacy Policy</w:t>
        </w:r>
      </w:hyperlink>
      <w:r w:rsidRPr="00370C72">
        <w:rPr>
          <w:rFonts w:cstheme="minorHAnsi"/>
        </w:rPr>
        <w:t xml:space="preserve"> </w:t>
      </w:r>
      <w:r w:rsidRPr="00370C72">
        <w:rPr>
          <w:rFonts w:cstheme="minorHAnsi"/>
          <w:color w:val="444444"/>
        </w:rPr>
        <w:t>(https://www.cloudforedu.org.uk/ofsm/sims/pages/privacy_policy)</w:t>
      </w:r>
    </w:p>
    <w:p w14:paraId="6A9D799D" w14:textId="57290702" w:rsidR="00370C72" w:rsidRPr="00370C72" w:rsidRDefault="00370C72" w:rsidP="00370C72">
      <w:pPr>
        <w:shd w:val="clear" w:color="auto" w:fill="FFFFFF"/>
        <w:spacing w:line="360" w:lineRule="atLeast"/>
        <w:rPr>
          <w:rFonts w:cstheme="minorHAnsi"/>
          <w:color w:val="444444"/>
        </w:rPr>
      </w:pPr>
      <w:r w:rsidRPr="00370C72">
        <w:rPr>
          <w:rFonts w:cstheme="minorHAnsi"/>
          <w:color w:val="444444"/>
        </w:rPr>
        <w:t xml:space="preserve">To complete an application on your behalf, we need you to provide: </w:t>
      </w:r>
    </w:p>
    <w:p w14:paraId="364F5F51" w14:textId="77777777" w:rsidR="00370C72" w:rsidRPr="00370C72" w:rsidRDefault="00370C72" w:rsidP="00370C72">
      <w:pPr>
        <w:rPr>
          <w:rFonts w:cstheme="minorHAnsi"/>
        </w:rPr>
      </w:pPr>
      <w:r w:rsidRPr="00370C72">
        <w:rPr>
          <w:rFonts w:cstheme="minorHAnsi"/>
        </w:rPr>
        <w:t>Child’s name ………………………………………………….  Class ………………………..</w:t>
      </w:r>
    </w:p>
    <w:p w14:paraId="1E0873C1" w14:textId="77777777" w:rsidR="00370C72" w:rsidRPr="00370C72" w:rsidRDefault="00370C72" w:rsidP="00370C72">
      <w:pPr>
        <w:pStyle w:val="ListParagraph"/>
        <w:rPr>
          <w:rFonts w:cstheme="minorHAnsi"/>
        </w:rPr>
      </w:pPr>
      <w:r w:rsidRPr="00370C72">
        <w:rPr>
          <w:rFonts w:cstheme="minorHAnsi"/>
        </w:rPr>
        <w:tab/>
      </w:r>
    </w:p>
    <w:p w14:paraId="454D77F9" w14:textId="77777777" w:rsidR="00370C72" w:rsidRPr="00370C72" w:rsidRDefault="00370C72" w:rsidP="00370C72">
      <w:pPr>
        <w:rPr>
          <w:rFonts w:cstheme="minorHAnsi"/>
        </w:rPr>
      </w:pPr>
      <w:r w:rsidRPr="00370C72">
        <w:rPr>
          <w:rFonts w:cstheme="minorHAnsi"/>
        </w:rPr>
        <w:t xml:space="preserve">Additional information required: </w:t>
      </w:r>
    </w:p>
    <w:p w14:paraId="4873E397" w14:textId="1D5AE2FD" w:rsidR="00370C72" w:rsidRPr="00370C72" w:rsidRDefault="00370C72" w:rsidP="00370C72">
      <w:pPr>
        <w:rPr>
          <w:rFonts w:cstheme="minorHAnsi"/>
        </w:rPr>
      </w:pPr>
      <w:r w:rsidRPr="00370C72">
        <w:rPr>
          <w:rFonts w:cstheme="minorHAnsi"/>
        </w:rPr>
        <w:t>Home Address and Post Code …………………………………………………………….…………………………………………………………………………………………………...</w:t>
      </w:r>
    </w:p>
    <w:p w14:paraId="20EEFE96" w14:textId="77777777" w:rsidR="00370C72" w:rsidRPr="00370C72" w:rsidRDefault="00370C72" w:rsidP="00370C72">
      <w:pPr>
        <w:rPr>
          <w:rFonts w:cstheme="minorHAnsi"/>
        </w:rPr>
      </w:pPr>
    </w:p>
    <w:p w14:paraId="0BA97518" w14:textId="77777777" w:rsidR="00370C72" w:rsidRPr="00370C72" w:rsidRDefault="00370C72" w:rsidP="00370C72">
      <w:pPr>
        <w:pStyle w:val="ListParagraph"/>
        <w:numPr>
          <w:ilvl w:val="0"/>
          <w:numId w:val="6"/>
        </w:numPr>
        <w:spacing w:after="0" w:line="240" w:lineRule="auto"/>
        <w:rPr>
          <w:rFonts w:cstheme="minorHAnsi"/>
        </w:rPr>
      </w:pPr>
      <w:r w:rsidRPr="00370C72">
        <w:rPr>
          <w:rFonts w:cstheme="minorHAnsi"/>
        </w:rPr>
        <w:t>Parent name …………………………………. ……….. Date of birth ……………………..</w:t>
      </w:r>
    </w:p>
    <w:p w14:paraId="7EFDE0D2" w14:textId="77777777" w:rsidR="00370C72" w:rsidRPr="00370C72" w:rsidRDefault="00370C72" w:rsidP="00370C72">
      <w:pPr>
        <w:pStyle w:val="ListParagraph"/>
        <w:rPr>
          <w:rFonts w:cstheme="minorHAnsi"/>
        </w:rPr>
      </w:pPr>
    </w:p>
    <w:p w14:paraId="6CA6E6F3" w14:textId="77777777" w:rsidR="00370C72" w:rsidRPr="00370C72" w:rsidRDefault="00370C72" w:rsidP="00370C72">
      <w:pPr>
        <w:pStyle w:val="ListParagraph"/>
        <w:rPr>
          <w:rFonts w:cstheme="minorHAnsi"/>
        </w:rPr>
      </w:pPr>
      <w:r w:rsidRPr="00370C72">
        <w:rPr>
          <w:rFonts w:cstheme="minorHAnsi"/>
        </w:rPr>
        <w:t>National Insurance number……………………………………….</w:t>
      </w:r>
    </w:p>
    <w:p w14:paraId="59F6F27C" w14:textId="77777777" w:rsidR="00370C72" w:rsidRPr="00370C72" w:rsidRDefault="00370C72" w:rsidP="00370C72">
      <w:pPr>
        <w:pStyle w:val="ListParagraph"/>
        <w:rPr>
          <w:rFonts w:cstheme="minorHAnsi"/>
        </w:rPr>
      </w:pPr>
    </w:p>
    <w:p w14:paraId="71C162C6" w14:textId="77777777" w:rsidR="00370C72" w:rsidRPr="00370C72" w:rsidRDefault="00370C72" w:rsidP="00370C72">
      <w:pPr>
        <w:pStyle w:val="ListParagraph"/>
        <w:numPr>
          <w:ilvl w:val="0"/>
          <w:numId w:val="6"/>
        </w:numPr>
        <w:spacing w:after="0" w:line="240" w:lineRule="auto"/>
        <w:rPr>
          <w:rFonts w:cstheme="minorHAnsi"/>
        </w:rPr>
      </w:pPr>
      <w:r w:rsidRPr="00370C72">
        <w:rPr>
          <w:rFonts w:cstheme="minorHAnsi"/>
        </w:rPr>
        <w:t>Parent name……………………………………………. Date of birth………………………..</w:t>
      </w:r>
    </w:p>
    <w:p w14:paraId="22F73D11" w14:textId="77777777" w:rsidR="00370C72" w:rsidRPr="00370C72" w:rsidRDefault="00370C72" w:rsidP="00370C72">
      <w:pPr>
        <w:pStyle w:val="ListParagraph"/>
        <w:rPr>
          <w:rFonts w:cstheme="minorHAnsi"/>
        </w:rPr>
      </w:pPr>
    </w:p>
    <w:p w14:paraId="01EE87D3" w14:textId="77777777" w:rsidR="00370C72" w:rsidRPr="00370C72" w:rsidRDefault="00370C72" w:rsidP="00370C72">
      <w:pPr>
        <w:pStyle w:val="ListParagraph"/>
        <w:rPr>
          <w:rFonts w:cstheme="minorHAnsi"/>
        </w:rPr>
      </w:pPr>
      <w:r w:rsidRPr="00370C72">
        <w:rPr>
          <w:rFonts w:cstheme="minorHAnsi"/>
        </w:rPr>
        <w:t>National Insurance number………………………………………..</w:t>
      </w:r>
    </w:p>
    <w:p w14:paraId="36DD6A8B" w14:textId="77777777" w:rsidR="00370C72" w:rsidRPr="00370C72" w:rsidRDefault="00370C72" w:rsidP="00370C72">
      <w:pPr>
        <w:pStyle w:val="ListParagraph"/>
        <w:rPr>
          <w:rFonts w:cstheme="minorHAnsi"/>
        </w:rPr>
      </w:pPr>
    </w:p>
    <w:p w14:paraId="674D1583" w14:textId="7A5EE68D" w:rsidR="00370C72" w:rsidRPr="00370C72" w:rsidRDefault="00370C72" w:rsidP="00370C72">
      <w:pPr>
        <w:pStyle w:val="ListParagraph"/>
        <w:rPr>
          <w:rFonts w:cstheme="minorHAnsi"/>
          <w:b/>
        </w:rPr>
      </w:pPr>
      <w:r w:rsidRPr="00370C72">
        <w:rPr>
          <w:rFonts w:cstheme="minorHAnsi"/>
          <w:b/>
        </w:rPr>
        <w:t>Signed……………………………………………………….. Date ……………………………….</w:t>
      </w:r>
    </w:p>
    <w:p w14:paraId="133F2A38" w14:textId="0B8D6A35" w:rsidR="00370C72" w:rsidRPr="00370C72" w:rsidRDefault="00740D6C" w:rsidP="00370C72">
      <w:pPr>
        <w:rPr>
          <w:rFonts w:cstheme="minorHAnsi"/>
          <w:b/>
          <w:u w:val="single"/>
        </w:rPr>
      </w:pPr>
      <w:r>
        <w:rPr>
          <w:noProof/>
          <w:lang w:eastAsia="en-GB"/>
        </w:rPr>
        <w:lastRenderedPageBreak/>
        <w:drawing>
          <wp:anchor distT="0" distB="0" distL="114300" distR="114300" simplePos="0" relativeHeight="251662336" behindDoc="0" locked="0" layoutInCell="1" allowOverlap="1" wp14:anchorId="57F062CA" wp14:editId="4BDCD7C1">
            <wp:simplePos x="0" y="0"/>
            <wp:positionH relativeFrom="margin">
              <wp:posOffset>5820770</wp:posOffset>
            </wp:positionH>
            <wp:positionV relativeFrom="paragraph">
              <wp:posOffset>-459864</wp:posOffset>
            </wp:positionV>
            <wp:extent cx="1146412" cy="1075229"/>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46412" cy="1075229"/>
                    </a:xfrm>
                    <a:prstGeom prst="rect">
                      <a:avLst/>
                    </a:prstGeom>
                  </pic:spPr>
                </pic:pic>
              </a:graphicData>
            </a:graphic>
            <wp14:sizeRelH relativeFrom="page">
              <wp14:pctWidth>0</wp14:pctWidth>
            </wp14:sizeRelH>
            <wp14:sizeRelV relativeFrom="page">
              <wp14:pctHeight>0</wp14:pctHeight>
            </wp14:sizeRelV>
          </wp:anchor>
        </w:drawing>
      </w:r>
    </w:p>
    <w:p w14:paraId="7A225F21" w14:textId="117D3600" w:rsidR="00370C72" w:rsidRPr="00370C72" w:rsidRDefault="00370C72" w:rsidP="00370C72">
      <w:pPr>
        <w:jc w:val="center"/>
        <w:rPr>
          <w:rFonts w:cstheme="minorHAnsi"/>
          <w:b/>
          <w:u w:val="single"/>
        </w:rPr>
      </w:pPr>
      <w:r w:rsidRPr="00370C72">
        <w:rPr>
          <w:rFonts w:cstheme="minorHAnsi"/>
          <w:b/>
          <w:u w:val="single"/>
        </w:rPr>
        <w:t>Information for you regarding Free School Meals and the reason we ask you to apply</w:t>
      </w:r>
    </w:p>
    <w:p w14:paraId="40348F84" w14:textId="219D1015" w:rsidR="00370C72" w:rsidRPr="00370C72" w:rsidRDefault="00370C72" w:rsidP="00370C72">
      <w:pPr>
        <w:rPr>
          <w:rFonts w:cstheme="minorHAnsi"/>
        </w:rPr>
      </w:pPr>
      <w:r w:rsidRPr="00370C72">
        <w:rPr>
          <w:rFonts w:cstheme="minorHAnsi"/>
        </w:rPr>
        <w:t>This Pupil Premium funding is essential to help us to provide your children with the highest level of support we can give them and, along with our existing school budget, has helped to pay for:</w:t>
      </w:r>
    </w:p>
    <w:p w14:paraId="1023A4A1" w14:textId="77777777"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 xml:space="preserve">Subsidies to attend residential trips </w:t>
      </w:r>
    </w:p>
    <w:p w14:paraId="426F759A" w14:textId="77777777"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Subsidies for school trips and associated transport costs</w:t>
      </w:r>
    </w:p>
    <w:p w14:paraId="48FF68DD" w14:textId="77777777"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Subsidies to support afterschool activities</w:t>
      </w:r>
    </w:p>
    <w:p w14:paraId="0966D0E9" w14:textId="26CF16CE"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 xml:space="preserve">Specialist small group support for children across school who work </w:t>
      </w:r>
      <w:r>
        <w:rPr>
          <w:rFonts w:cstheme="minorHAnsi"/>
        </w:rPr>
        <w:t xml:space="preserve">with </w:t>
      </w:r>
      <w:r w:rsidRPr="00370C72">
        <w:rPr>
          <w:rFonts w:cstheme="minorHAnsi"/>
        </w:rPr>
        <w:t>some of our Teaching Assistants. This effectively reduces the class sizes for many Literacy and Numeracy lessons for all children.</w:t>
      </w:r>
    </w:p>
    <w:p w14:paraId="48694054" w14:textId="77777777"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Booster groups for Y6 and Y2 children</w:t>
      </w:r>
    </w:p>
    <w:p w14:paraId="08D5AD83" w14:textId="77777777" w:rsidR="00370C72" w:rsidRPr="00370C72" w:rsidRDefault="00370C72" w:rsidP="00370C72">
      <w:pPr>
        <w:pStyle w:val="ListParagraph"/>
        <w:numPr>
          <w:ilvl w:val="0"/>
          <w:numId w:val="8"/>
        </w:numPr>
        <w:spacing w:after="0" w:line="240" w:lineRule="auto"/>
        <w:rPr>
          <w:rFonts w:cstheme="minorHAnsi"/>
        </w:rPr>
      </w:pPr>
      <w:r w:rsidRPr="00370C72">
        <w:rPr>
          <w:rFonts w:cstheme="minorHAnsi"/>
        </w:rPr>
        <w:t>Additional teaching sessions for children across school</w:t>
      </w:r>
    </w:p>
    <w:p w14:paraId="05407B7B" w14:textId="6F385B76" w:rsidR="00370C72" w:rsidRPr="00740D6C" w:rsidRDefault="00370C72" w:rsidP="00740D6C">
      <w:pPr>
        <w:pStyle w:val="ListParagraph"/>
        <w:numPr>
          <w:ilvl w:val="0"/>
          <w:numId w:val="8"/>
        </w:numPr>
        <w:spacing w:after="0" w:line="240" w:lineRule="auto"/>
        <w:rPr>
          <w:rFonts w:cstheme="minorHAnsi"/>
        </w:rPr>
      </w:pPr>
      <w:r w:rsidRPr="00370C72">
        <w:rPr>
          <w:rFonts w:cstheme="minorHAnsi"/>
        </w:rPr>
        <w:t>Specialist reading support</w:t>
      </w:r>
    </w:p>
    <w:p w14:paraId="15BDEDF9" w14:textId="07534AFF" w:rsidR="00370C72" w:rsidRPr="00370C72" w:rsidRDefault="00370C72" w:rsidP="00370C72">
      <w:pPr>
        <w:spacing w:after="0" w:line="240" w:lineRule="auto"/>
        <w:ind w:left="360"/>
        <w:rPr>
          <w:rFonts w:cstheme="minorHAnsi"/>
        </w:rPr>
      </w:pPr>
    </w:p>
    <w:p w14:paraId="062DAB44" w14:textId="3C9F22FC" w:rsidR="00370C72" w:rsidRPr="00370C72" w:rsidRDefault="00370C72" w:rsidP="00370C72">
      <w:pPr>
        <w:rPr>
          <w:rFonts w:cstheme="minorHAnsi"/>
        </w:rPr>
      </w:pPr>
      <w:r w:rsidRPr="00370C72">
        <w:rPr>
          <w:rFonts w:cstheme="minorHAnsi"/>
        </w:rPr>
        <w:t xml:space="preserve">This is a substantial pot of money which is helping us to support all children, as they are jointly funded by the school budget and the Pupil Premium money. </w:t>
      </w:r>
    </w:p>
    <w:p w14:paraId="00145957" w14:textId="74E94AD6" w:rsidR="00370C72" w:rsidRPr="00370C72" w:rsidRDefault="00370C72" w:rsidP="00370C72">
      <w:pPr>
        <w:rPr>
          <w:rFonts w:cstheme="minorHAnsi"/>
        </w:rPr>
      </w:pPr>
      <w:r w:rsidRPr="00370C72">
        <w:rPr>
          <w:rFonts w:cstheme="minorHAnsi"/>
          <w:b/>
        </w:rPr>
        <w:t>Our school does not automatically receive this funding – to receive it we have to encourage all of our parents who are receiving certain benefits to apply for a free school meal for their child.</w:t>
      </w:r>
      <w:r w:rsidRPr="00370C72">
        <w:rPr>
          <w:rFonts w:cstheme="minorHAnsi"/>
        </w:rPr>
        <w:t xml:space="preserve"> </w:t>
      </w:r>
    </w:p>
    <w:p w14:paraId="27B41F0C" w14:textId="5A2BB34A" w:rsidR="00370C72" w:rsidRPr="00370C72" w:rsidRDefault="00370C72" w:rsidP="00370C72">
      <w:pPr>
        <w:rPr>
          <w:rFonts w:cstheme="minorHAnsi"/>
          <w:b/>
        </w:rPr>
      </w:pPr>
      <w:r w:rsidRPr="00370C72">
        <w:rPr>
          <w:rFonts w:cstheme="minorHAnsi"/>
        </w:rPr>
        <w:t xml:space="preserve">As well your child receiving their free school meal, the school will be given additional funding of £1,300 for each pupil who qualifies. Service children (e.g. children with parents in the Army, Navy or RAF) also attract additional funding at a lower level to provide support when required. </w:t>
      </w:r>
      <w:r w:rsidRPr="00740D6C">
        <w:rPr>
          <w:rFonts w:cstheme="minorHAnsi"/>
          <w:b/>
        </w:rPr>
        <w:t>Without this additional f</w:t>
      </w:r>
      <w:r w:rsidR="00740D6C" w:rsidRPr="00740D6C">
        <w:rPr>
          <w:rFonts w:cstheme="minorHAnsi"/>
          <w:b/>
        </w:rPr>
        <w:t>unding, almost all</w:t>
      </w:r>
      <w:r w:rsidRPr="00740D6C">
        <w:rPr>
          <w:rFonts w:cstheme="minorHAnsi"/>
          <w:b/>
        </w:rPr>
        <w:t xml:space="preserve"> academic support and extra services that we provide to children and families would not be possible.</w:t>
      </w:r>
    </w:p>
    <w:p w14:paraId="4417CAEE" w14:textId="77777777" w:rsidR="00370C72" w:rsidRPr="00370C72" w:rsidRDefault="00370C72" w:rsidP="00370C72">
      <w:pPr>
        <w:rPr>
          <w:rFonts w:cstheme="minorHAnsi"/>
        </w:rPr>
      </w:pPr>
    </w:p>
    <w:p w14:paraId="237E57C8" w14:textId="33C1C74A" w:rsidR="00370C72" w:rsidRPr="00370C72" w:rsidRDefault="00370C72" w:rsidP="00370C72">
      <w:pPr>
        <w:rPr>
          <w:rFonts w:cstheme="minorHAnsi"/>
        </w:rPr>
      </w:pPr>
      <w:r w:rsidRPr="00370C72">
        <w:rPr>
          <w:rFonts w:cstheme="minorHAnsi"/>
        </w:rPr>
        <w:t xml:space="preserve">From September 2014 the Government decided to offer a universal free school meal to all 5-7 year olds (Reception – Year 2). Whilst we think that this is an excellent initiative, it does unfortunately mean that many parents in Key Stage 1 feel that there is little point in making a claim for a free school meal. </w:t>
      </w:r>
      <w:r w:rsidRPr="00370C72">
        <w:rPr>
          <w:rFonts w:cstheme="minorHAnsi"/>
          <w:b/>
        </w:rPr>
        <w:t xml:space="preserve">However, if your child is eligible for a free school meal and you make a claim, the school would receive approximately £1,300 each year to provide additional support for your child. </w:t>
      </w:r>
      <w:r w:rsidRPr="00370C72">
        <w:rPr>
          <w:rFonts w:cstheme="minorHAnsi"/>
        </w:rPr>
        <w:t>This extra £1,300 will continue to be paid to support your child’s education for six years after the original claim, even if your circumstances change and you are no longer receiving benefits.</w:t>
      </w:r>
    </w:p>
    <w:p w14:paraId="40FA5A2A" w14:textId="77777777" w:rsidR="00370C72" w:rsidRPr="00370C72" w:rsidRDefault="00370C72" w:rsidP="00370C72">
      <w:pPr>
        <w:rPr>
          <w:rFonts w:cstheme="minorHAnsi"/>
        </w:rPr>
      </w:pPr>
      <w:r w:rsidRPr="00370C72">
        <w:rPr>
          <w:rFonts w:cstheme="minorHAnsi"/>
        </w:rPr>
        <w:t xml:space="preserve">It is important for all parents who are in receipt of benefits to apply for Free School Meals and make it possible for this additional funding to be used to support your child and others in our school. </w:t>
      </w:r>
    </w:p>
    <w:p w14:paraId="5F61D42C" w14:textId="77777777" w:rsidR="00370C72" w:rsidRPr="00370C72" w:rsidRDefault="00370C72" w:rsidP="00370C72">
      <w:pPr>
        <w:rPr>
          <w:rFonts w:cstheme="minorHAnsi"/>
        </w:rPr>
      </w:pPr>
    </w:p>
    <w:p w14:paraId="2160C2C5" w14:textId="2AD60D8A" w:rsidR="00370C72" w:rsidRPr="00370C72" w:rsidRDefault="00370C72" w:rsidP="00370C72">
      <w:pPr>
        <w:rPr>
          <w:rFonts w:cstheme="minorHAnsi"/>
          <w:b/>
        </w:rPr>
      </w:pPr>
      <w:r w:rsidRPr="00370C72">
        <w:rPr>
          <w:rFonts w:cstheme="minorHAnsi"/>
          <w:b/>
        </w:rPr>
        <w:t>Please make sure you apply for Free School Meals even if your child prefers a packed lunch or are in Key Stage 1 and receive their Universal Free Meal, as we still get the money to help to improve our services across the full school.</w:t>
      </w:r>
    </w:p>
    <w:p w14:paraId="181CBF2F" w14:textId="1434D898" w:rsidR="00370C72" w:rsidRPr="00370C72" w:rsidRDefault="00370C72" w:rsidP="00370C72">
      <w:pPr>
        <w:rPr>
          <w:rFonts w:cstheme="minorHAnsi"/>
          <w:b/>
        </w:rPr>
      </w:pPr>
      <w:r>
        <w:rPr>
          <w:rFonts w:cstheme="minorHAnsi"/>
        </w:rPr>
        <w:t xml:space="preserve">Last year, a local </w:t>
      </w:r>
      <w:r w:rsidRPr="00370C72">
        <w:rPr>
          <w:rFonts w:cstheme="minorHAnsi"/>
        </w:rPr>
        <w:t>school</w:t>
      </w:r>
      <w:r>
        <w:rPr>
          <w:rFonts w:cstheme="minorHAnsi"/>
        </w:rPr>
        <w:t xml:space="preserve"> who is only </w:t>
      </w:r>
      <w:r w:rsidR="00740D6C">
        <w:rPr>
          <w:rFonts w:cstheme="minorHAnsi"/>
        </w:rPr>
        <w:t>4 miles away</w:t>
      </w:r>
      <w:r w:rsidRPr="00370C72">
        <w:rPr>
          <w:rFonts w:cstheme="minorHAnsi"/>
        </w:rPr>
        <w:t xml:space="preserve"> received approximately </w:t>
      </w:r>
      <w:r w:rsidRPr="00740D6C">
        <w:rPr>
          <w:rFonts w:cstheme="minorHAnsi"/>
          <w:b/>
          <w:u w:val="single"/>
        </w:rPr>
        <w:t>£100,000</w:t>
      </w:r>
      <w:r w:rsidRPr="00370C72">
        <w:rPr>
          <w:rFonts w:cstheme="minorHAnsi"/>
        </w:rPr>
        <w:t xml:space="preserve"> of additional Pupil Premium funding to support </w:t>
      </w:r>
      <w:r w:rsidR="00740D6C">
        <w:rPr>
          <w:rFonts w:cstheme="minorHAnsi"/>
        </w:rPr>
        <w:t xml:space="preserve">the </w:t>
      </w:r>
      <w:r w:rsidRPr="00370C72">
        <w:rPr>
          <w:rFonts w:cstheme="minorHAnsi"/>
        </w:rPr>
        <w:t>children</w:t>
      </w:r>
      <w:r w:rsidR="00740D6C">
        <w:rPr>
          <w:rFonts w:cstheme="minorHAnsi"/>
        </w:rPr>
        <w:t xml:space="preserve"> in their school that is an incredible amount of additional funding which can go straight back into supporting the children at Durham Lane Primary School. </w:t>
      </w:r>
      <w:r w:rsidRPr="00370C72">
        <w:rPr>
          <w:rFonts w:cstheme="minorHAnsi"/>
        </w:rPr>
        <w:t xml:space="preserve"> </w:t>
      </w:r>
      <w:bookmarkStart w:id="0" w:name="_GoBack"/>
      <w:bookmarkEnd w:id="0"/>
    </w:p>
    <w:p w14:paraId="21DF29B8" w14:textId="77777777" w:rsidR="00370C72" w:rsidRPr="00370C72" w:rsidRDefault="00370C72" w:rsidP="00370C72">
      <w:pPr>
        <w:rPr>
          <w:rFonts w:cstheme="minorHAnsi"/>
        </w:rPr>
      </w:pPr>
      <w:r w:rsidRPr="00370C72">
        <w:rPr>
          <w:rFonts w:cstheme="minorHAnsi"/>
        </w:rPr>
        <w:t xml:space="preserve">                                          </w:t>
      </w:r>
    </w:p>
    <w:p w14:paraId="095041CD" w14:textId="77777777" w:rsidR="00370C72" w:rsidRPr="00370C72" w:rsidRDefault="00370C72" w:rsidP="00370C72">
      <w:pPr>
        <w:tabs>
          <w:tab w:val="left" w:pos="8306"/>
        </w:tabs>
        <w:jc w:val="both"/>
        <w:rPr>
          <w:rFonts w:eastAsia="Arial" w:cstheme="minorHAnsi"/>
        </w:rPr>
      </w:pPr>
    </w:p>
    <w:p w14:paraId="66F913A9" w14:textId="77777777" w:rsidR="00370C72" w:rsidRPr="00370C72" w:rsidRDefault="00370C72" w:rsidP="00370C72">
      <w:pPr>
        <w:jc w:val="right"/>
        <w:rPr>
          <w:rStyle w:val="Hyperlink"/>
          <w:rFonts w:cstheme="minorHAnsi"/>
        </w:rPr>
      </w:pPr>
    </w:p>
    <w:p w14:paraId="499043C0" w14:textId="77777777" w:rsidR="00370C72" w:rsidRPr="00370C72" w:rsidRDefault="00370C72" w:rsidP="00F95EB5">
      <w:pPr>
        <w:tabs>
          <w:tab w:val="left" w:pos="4694"/>
        </w:tabs>
        <w:spacing w:after="0" w:line="240" w:lineRule="auto"/>
        <w:rPr>
          <w:rFonts w:cstheme="minorHAnsi"/>
        </w:rPr>
      </w:pPr>
    </w:p>
    <w:p w14:paraId="03728340" w14:textId="77777777" w:rsidR="00F95EB5" w:rsidRPr="00370C72" w:rsidRDefault="00F95EB5" w:rsidP="00933856">
      <w:pPr>
        <w:tabs>
          <w:tab w:val="left" w:pos="4694"/>
        </w:tabs>
        <w:spacing w:after="0" w:line="240" w:lineRule="auto"/>
        <w:rPr>
          <w:rFonts w:cstheme="minorHAnsi"/>
        </w:rPr>
      </w:pPr>
    </w:p>
    <w:p w14:paraId="2CE6DA18" w14:textId="3F177F11" w:rsidR="00BB76B4" w:rsidRPr="00370C72" w:rsidRDefault="00BB76B4" w:rsidP="00933856">
      <w:pPr>
        <w:tabs>
          <w:tab w:val="left" w:pos="4694"/>
        </w:tabs>
        <w:spacing w:after="0" w:line="240" w:lineRule="auto"/>
        <w:rPr>
          <w:rFonts w:cstheme="minorHAnsi"/>
        </w:rPr>
      </w:pPr>
      <w:r w:rsidRPr="00370C72">
        <w:rPr>
          <w:rFonts w:cstheme="minorHAnsi"/>
        </w:rPr>
        <w:t xml:space="preserve"> </w:t>
      </w:r>
    </w:p>
    <w:p w14:paraId="11AEDA69" w14:textId="77777777" w:rsidR="00BB76B4" w:rsidRPr="00370C72" w:rsidRDefault="00BB76B4" w:rsidP="00933856">
      <w:pPr>
        <w:tabs>
          <w:tab w:val="left" w:pos="4694"/>
        </w:tabs>
        <w:spacing w:after="0" w:line="240" w:lineRule="auto"/>
        <w:rPr>
          <w:rFonts w:cstheme="minorHAnsi"/>
        </w:rPr>
      </w:pPr>
    </w:p>
    <w:p w14:paraId="44F76712" w14:textId="48C8D8D5" w:rsidR="002320A8" w:rsidRPr="00370C72" w:rsidRDefault="002320A8" w:rsidP="00933856">
      <w:pPr>
        <w:tabs>
          <w:tab w:val="left" w:pos="4694"/>
        </w:tabs>
        <w:spacing w:after="0" w:line="240" w:lineRule="auto"/>
        <w:rPr>
          <w:rFonts w:cstheme="minorHAnsi"/>
        </w:rPr>
      </w:pPr>
    </w:p>
    <w:sectPr w:rsidR="002320A8" w:rsidRPr="00370C72" w:rsidSect="00C26561">
      <w:footerReference w:type="default" r:id="rId11"/>
      <w:pgSz w:w="11906" w:h="16838"/>
      <w:pgMar w:top="720" w:right="720" w:bottom="720" w:left="720"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3C1F5E" w14:textId="77777777" w:rsidR="00AC6FF8" w:rsidRDefault="00AC6FF8" w:rsidP="00C26561">
      <w:pPr>
        <w:spacing w:after="0" w:line="240" w:lineRule="auto"/>
      </w:pPr>
      <w:r>
        <w:separator/>
      </w:r>
    </w:p>
  </w:endnote>
  <w:endnote w:type="continuationSeparator" w:id="0">
    <w:p w14:paraId="43137CF9" w14:textId="77777777" w:rsidR="00AC6FF8" w:rsidRDefault="00AC6FF8" w:rsidP="00C26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9DD17" w14:textId="77777777" w:rsidR="00470A42" w:rsidRDefault="00470A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2C75C" w14:textId="77777777" w:rsidR="00AC6FF8" w:rsidRDefault="00AC6FF8" w:rsidP="00C26561">
      <w:pPr>
        <w:spacing w:after="0" w:line="240" w:lineRule="auto"/>
      </w:pPr>
      <w:r>
        <w:separator/>
      </w:r>
    </w:p>
  </w:footnote>
  <w:footnote w:type="continuationSeparator" w:id="0">
    <w:p w14:paraId="502E8F2A" w14:textId="77777777" w:rsidR="00AC6FF8" w:rsidRDefault="00AC6FF8" w:rsidP="00C265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161FF"/>
    <w:multiLevelType w:val="hybridMultilevel"/>
    <w:tmpl w:val="6D8AE88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27257CAB"/>
    <w:multiLevelType w:val="hybridMultilevel"/>
    <w:tmpl w:val="11A65544"/>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29A14A92"/>
    <w:multiLevelType w:val="multilevel"/>
    <w:tmpl w:val="2D28A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3F2831"/>
    <w:multiLevelType w:val="hybridMultilevel"/>
    <w:tmpl w:val="EEA4CD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8721C68"/>
    <w:multiLevelType w:val="hybridMultilevel"/>
    <w:tmpl w:val="FCA4B77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3A87275"/>
    <w:multiLevelType w:val="hybridMultilevel"/>
    <w:tmpl w:val="773EF524"/>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6" w15:restartNumberingAfterBreak="0">
    <w:nsid w:val="76A15F59"/>
    <w:multiLevelType w:val="hybridMultilevel"/>
    <w:tmpl w:val="1F2C21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78AD6082"/>
    <w:multiLevelType w:val="hybridMultilevel"/>
    <w:tmpl w:val="086A28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561"/>
    <w:rsid w:val="00043EFC"/>
    <w:rsid w:val="000652CF"/>
    <w:rsid w:val="000A3A6D"/>
    <w:rsid w:val="000E4D88"/>
    <w:rsid w:val="001564C7"/>
    <w:rsid w:val="00162898"/>
    <w:rsid w:val="00172ADB"/>
    <w:rsid w:val="00175C08"/>
    <w:rsid w:val="00193881"/>
    <w:rsid w:val="001B39D0"/>
    <w:rsid w:val="001B40C6"/>
    <w:rsid w:val="001E1772"/>
    <w:rsid w:val="00207BC3"/>
    <w:rsid w:val="0021259D"/>
    <w:rsid w:val="00220F4F"/>
    <w:rsid w:val="002320A8"/>
    <w:rsid w:val="00244245"/>
    <w:rsid w:val="00267505"/>
    <w:rsid w:val="00294DEA"/>
    <w:rsid w:val="00317790"/>
    <w:rsid w:val="003202CD"/>
    <w:rsid w:val="003544D7"/>
    <w:rsid w:val="00356D19"/>
    <w:rsid w:val="00370C72"/>
    <w:rsid w:val="003771C4"/>
    <w:rsid w:val="0038555F"/>
    <w:rsid w:val="004134DD"/>
    <w:rsid w:val="0046235C"/>
    <w:rsid w:val="00464652"/>
    <w:rsid w:val="00470A42"/>
    <w:rsid w:val="00484478"/>
    <w:rsid w:val="0048703D"/>
    <w:rsid w:val="004C58B7"/>
    <w:rsid w:val="004E03A7"/>
    <w:rsid w:val="004E2070"/>
    <w:rsid w:val="00512FEE"/>
    <w:rsid w:val="00522599"/>
    <w:rsid w:val="00527B03"/>
    <w:rsid w:val="00552AAD"/>
    <w:rsid w:val="0056106E"/>
    <w:rsid w:val="00564A34"/>
    <w:rsid w:val="005A7DC1"/>
    <w:rsid w:val="005E5364"/>
    <w:rsid w:val="006374F8"/>
    <w:rsid w:val="00640894"/>
    <w:rsid w:val="00651DB3"/>
    <w:rsid w:val="00663078"/>
    <w:rsid w:val="006B273B"/>
    <w:rsid w:val="006C66A3"/>
    <w:rsid w:val="006C713E"/>
    <w:rsid w:val="006E2BEF"/>
    <w:rsid w:val="00710356"/>
    <w:rsid w:val="00740D6C"/>
    <w:rsid w:val="0074781E"/>
    <w:rsid w:val="00790391"/>
    <w:rsid w:val="00820A3D"/>
    <w:rsid w:val="0083296A"/>
    <w:rsid w:val="00922E63"/>
    <w:rsid w:val="00933856"/>
    <w:rsid w:val="009A7B66"/>
    <w:rsid w:val="00A47E17"/>
    <w:rsid w:val="00A73CC2"/>
    <w:rsid w:val="00AC6FF8"/>
    <w:rsid w:val="00AE2432"/>
    <w:rsid w:val="00B20156"/>
    <w:rsid w:val="00B91048"/>
    <w:rsid w:val="00BB76B4"/>
    <w:rsid w:val="00BB7F22"/>
    <w:rsid w:val="00BE01E1"/>
    <w:rsid w:val="00BF5BB8"/>
    <w:rsid w:val="00C26561"/>
    <w:rsid w:val="00C47834"/>
    <w:rsid w:val="00C67170"/>
    <w:rsid w:val="00C83B4D"/>
    <w:rsid w:val="00C94FB9"/>
    <w:rsid w:val="00CA739D"/>
    <w:rsid w:val="00DC1F1A"/>
    <w:rsid w:val="00DF188B"/>
    <w:rsid w:val="00DF3020"/>
    <w:rsid w:val="00E215D6"/>
    <w:rsid w:val="00E242BE"/>
    <w:rsid w:val="00E812BF"/>
    <w:rsid w:val="00ED7F1F"/>
    <w:rsid w:val="00F07DCC"/>
    <w:rsid w:val="00F76611"/>
    <w:rsid w:val="00F94882"/>
    <w:rsid w:val="00F95EB5"/>
    <w:rsid w:val="00FC42CC"/>
    <w:rsid w:val="00FD2EE8"/>
    <w:rsid w:val="00FD3CC2"/>
    <w:rsid w:val="00FF35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83621"/>
  <w15:docId w15:val="{5E9BA641-FBF1-429E-9A85-E9DC78810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5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561"/>
    <w:rPr>
      <w:rFonts w:ascii="Tahoma" w:hAnsi="Tahoma" w:cs="Tahoma"/>
      <w:sz w:val="16"/>
      <w:szCs w:val="16"/>
    </w:rPr>
  </w:style>
  <w:style w:type="paragraph" w:styleId="Header">
    <w:name w:val="header"/>
    <w:basedOn w:val="Normal"/>
    <w:link w:val="HeaderChar"/>
    <w:uiPriority w:val="99"/>
    <w:unhideWhenUsed/>
    <w:rsid w:val="00C265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6561"/>
  </w:style>
  <w:style w:type="paragraph" w:styleId="Footer">
    <w:name w:val="footer"/>
    <w:basedOn w:val="Normal"/>
    <w:link w:val="FooterChar"/>
    <w:uiPriority w:val="99"/>
    <w:unhideWhenUsed/>
    <w:rsid w:val="00C265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6561"/>
  </w:style>
  <w:style w:type="character" w:styleId="Hyperlink">
    <w:name w:val="Hyperlink"/>
    <w:rsid w:val="00C26561"/>
    <w:rPr>
      <w:color w:val="0000FF"/>
      <w:u w:val="single"/>
    </w:rPr>
  </w:style>
  <w:style w:type="paragraph" w:styleId="ListParagraph">
    <w:name w:val="List Paragraph"/>
    <w:basedOn w:val="Normal"/>
    <w:uiPriority w:val="34"/>
    <w:qFormat/>
    <w:rsid w:val="00470A42"/>
    <w:pPr>
      <w:ind w:left="720"/>
      <w:contextualSpacing/>
    </w:pPr>
  </w:style>
  <w:style w:type="character" w:customStyle="1" w:styleId="UnresolvedMention">
    <w:name w:val="Unresolved Mention"/>
    <w:basedOn w:val="DefaultParagraphFont"/>
    <w:uiPriority w:val="99"/>
    <w:semiHidden/>
    <w:unhideWhenUsed/>
    <w:rsid w:val="00933856"/>
    <w:rPr>
      <w:color w:val="605E5C"/>
      <w:shd w:val="clear" w:color="auto" w:fill="E1DFDD"/>
    </w:rPr>
  </w:style>
  <w:style w:type="paragraph" w:styleId="NormalWeb">
    <w:name w:val="Normal (Web)"/>
    <w:basedOn w:val="Normal"/>
    <w:uiPriority w:val="99"/>
    <w:semiHidden/>
    <w:unhideWhenUsed/>
    <w:rsid w:val="00370C72"/>
    <w:pPr>
      <w:spacing w:after="150" w:line="330" w:lineRule="atLeast"/>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683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loudforedu.org.uk/ofsm/sim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www.cloudforedu.org.uk/ofsm/sims/pages/privacy_poli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990</Words>
  <Characters>5643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Stockton Borough COuncil</Company>
  <LinksUpToDate>false</LinksUpToDate>
  <CharactersWithSpaces>6620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Taylor, C</dc:creator>
  <cp:lastModifiedBy>Helen Gregory</cp:lastModifiedBy>
  <cp:revision>2</cp:revision>
  <cp:lastPrinted>2023-04-26T12:50:00Z</cp:lastPrinted>
  <dcterms:created xsi:type="dcterms:W3CDTF">2023-06-26T13:06:00Z</dcterms:created>
  <dcterms:modified xsi:type="dcterms:W3CDTF">2023-06-26T13:06:00Z</dcterms:modified>
</cp:coreProperties>
</file>